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CARNAVAL DE RIO DE JANEIRO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- 58216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4 Días y 3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$1320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Brasil,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Rio de Janeiro,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01 - (14 DE FEBRERO)</w:t>
      </w:r>
      <w:br/>
      <w:r>
        <w:rPr>
          <w:b w:val="1"/>
          <w:bCs w:val="1"/>
        </w:rPr>
        <w:t xml:space="preserve">RIO DE JANEIRO.</w:t>
      </w:r>
      <w:br/>
      <w:r>
        <w:rPr/>
        <w:t xml:space="preserve">Llegada al aeropuerto internacional de Rio de Janeiro (GIG). Recepción por nuestro personal y traslado al hotel seleccionado. Resto del día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02  - (15 DE FEBRERO) </w:t>
      </w:r>
      <w:br/>
      <w:r>
        <w:rPr>
          <w:b w:val="1"/>
          <w:bCs w:val="1"/>
        </w:rPr>
        <w:t xml:space="preserve">RIO DE JANEIRO.</w:t>
      </w:r>
      <w:br/>
      <w:r>
        <w:rPr>
          <w:b w:val="1"/>
          <w:bCs w:val="1"/>
        </w:rPr>
        <w:t xml:space="preserve">DESAYUNO BUFFET.</w:t>
      </w:r>
      <w:r>
        <w:rPr/>
        <w:t xml:space="preserve"> Día libre. A la hora acordad traslado hacia el evento en Sambódromo. incluye la entrada. Regreso al Hotel.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RIO DE JANEIRO - (16 DE FEBRERO)</w:t>
      </w:r>
      <w:br/>
      <w:r>
        <w:rPr>
          <w:b w:val="1"/>
          <w:bCs w:val="1"/>
        </w:rPr>
        <w:t xml:space="preserve">DESAYUNO BUFFET. </w:t>
      </w:r>
      <w:r>
        <w:rPr/>
        <w:t xml:space="preserve">Día libre. Como tour opcional recomendamos conocer sobre la historia de Río de Janeiro y Brasil en un paseo a la ciudad Imperial de Petrópolis, Realizar un city tour a pie por el centro de Río de Janeiro, un paseo educativo por una Favela, conocer la naturaleza del Jardín Botánico y la floresta de tijuca o un tour por los nuevos atractivos de la ciudad. Noche libre.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04 - (17 DE FEBRERO)</w:t>
      </w:r>
      <w:br/>
      <w:r>
        <w:rPr>
          <w:b w:val="1"/>
          <w:bCs w:val="1"/>
        </w:rPr>
        <w:t xml:space="preserve">RIO DE JANEIRO</w:t>
      </w:r>
      <w:br/>
      <w:r>
        <w:rPr>
          <w:b w:val="1"/>
          <w:bCs w:val="1"/>
        </w:rPr>
        <w:t xml:space="preserve">DESAYUNO BUFFET. </w:t>
      </w:r>
      <w:r>
        <w:rPr/>
        <w:t xml:space="preserve">A la hora acordada, traslado al aeropuerto internacional de Río de Janeiro (GIG). </w:t>
      </w:r>
      <w:r>
        <w:rPr>
          <w:b w:val="1"/>
          <w:bCs w:val="1"/>
        </w:rPr>
        <w:t xml:space="preserve">FIN DE LOS SERVICIOS.</w:t>
      </w:r>
    </w:p>
    <w:p>
      <w:pPr/>
      <w:br/>
      <w:r>
        <w:rPr>
          <w:b w:val="1"/>
          <w:bCs w:val="1"/>
        </w:rPr>
        <w:t xml:space="preserve">NOTAS IMPORTANTES:</w:t>
      </w:r>
    </w:p>
    <w:p>
      <w:pP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4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DEL 14 DE FEBRERO AL 17 DE FEBRERO 2026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PLAZA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2.400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1.413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1.247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COPA        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2.227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1.320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1.173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EXCELSIOR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2.707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1.440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1.393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LEME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2.987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1.747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1.527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CALIFORNIA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3.353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1.753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1.693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</w:p>
    <w:p>
      <w:pPr>
        <w:spacing w:before="0" w:after="0"/>
      </w:pPr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br/>
      <w:r>
        <w:rPr>
          <w:b w:val="1"/>
          <w:bCs w:val="1"/>
        </w:rPr>
        <w:t xml:space="preserve">POLÍTICA NIÑOS 2026:</w:t>
      </w:r>
      <w:br/>
      <w:r>
        <w:rPr>
          <w:b w:val="1"/>
          <w:bCs w:val="1"/>
        </w:rPr>
        <w:t xml:space="preserve">•    WINDSOR PLAZA, COPACABANA, EXCELSIOR Y CALIFORNIA:</w:t>
      </w:r>
      <w:r>
        <w:rPr/>
        <w:t xml:space="preserve"> 1 niño de hasta 10 años gratis compartiendo el mismo cuarto y cama de los padres. Paga únicamente servicios, el valor será informado al momento de la reserva. *Consultar con su asesor.</w:t>
      </w:r>
    </w:p>
    <w:p>
      <w:pPr>
        <w:spacing w:before="0" w:after="0"/>
      </w:pPr>
      <w:r>
        <w:rPr>
          <w:b w:val="1"/>
          <w:bCs w:val="1"/>
        </w:rPr>
        <w:t xml:space="preserve">•    WINDSOR LEME:</w:t>
      </w:r>
      <w:r>
        <w:rPr/>
        <w:t xml:space="preserve"> 1 niño de hasta 8 años gratis compartiendo el mismo cuarto y cama de los padres. Paga únicamente servicios, el valor será informado al momento de la reserva. *Consultar con su asesor.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RÍO DE JANEIRO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PLAZA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COPA        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EXCELSIOR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LEME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CALIFORNIA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/>
        <w:t xml:space="preserve">Ésta es la relación de los hoteles utilizados más frecuentemente en este circuito. Reflejada tan sólo a efectos indicativos, pudiendo ser el pasajero alojado en establecimientos similares o alternativos en la misma categoría.</w:t>
      </w:r>
    </w:p>
    <w:p>
      <w:pPr>
        <w:spacing w:before="0" w:after="0"/>
      </w:pPr>
    </w:p>
    <w:p>
      <w:pPr>
        <w:spacing w:before="0" w:after="0"/>
      </w:pP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 aeropuerto Río de Janeiro - hotel - aeropuerto Río de Janeiro.</w:t>
      </w:r>
    </w:p>
    <w:p>
      <w:pPr>
        <w:numPr>
          <w:ilvl w:val="1"/>
          <w:numId w:val="1"/>
        </w:numPr>
      </w:pPr>
      <w:r>
        <w:rPr/>
        <w:t xml:space="preserve">Transfer Hotel - Sambódromo – Hotel.</w:t>
      </w:r>
    </w:p>
    <w:p>
      <w:pPr>
        <w:numPr>
          <w:ilvl w:val="1"/>
          <w:numId w:val="1"/>
        </w:numPr>
      </w:pPr>
      <w:r>
        <w:rPr/>
        <w:t xml:space="preserve">03 noches de alojamiento en Río de Janeiro en el hotel seleccionado. </w:t>
      </w:r>
    </w:p>
    <w:p>
      <w:pPr>
        <w:numPr>
          <w:ilvl w:val="1"/>
          <w:numId w:val="1"/>
        </w:numPr>
      </w:pPr>
      <w:r>
        <w:rPr/>
        <w:t xml:space="preserve">Desayuno diario. </w:t>
      </w:r>
    </w:p>
    <w:p>
      <w:pPr>
        <w:numPr>
          <w:ilvl w:val="1"/>
          <w:numId w:val="1"/>
        </w:numPr>
      </w:pPr>
      <w:r>
        <w:rPr/>
        <w:t xml:space="preserve">1 entrada al Sambódromo – Sector 9 (El domingo o lunes o martes).</w:t>
      </w:r>
    </w:p>
    <w:p>
      <w:pPr>
        <w:numPr>
          <w:ilvl w:val="1"/>
          <w:numId w:val="1"/>
        </w:numPr>
      </w:pPr>
      <w:r>
        <w:rPr/>
        <w:t xml:space="preserve">Impuestos hoteleros obligatorios.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o doméstico, equipaje, impuestos, tasas y otros cargos.</w:t>
      </w:r>
    </w:p>
    <w:p>
      <w:pPr>
        <w:numPr>
          <w:ilvl w:val="1"/>
          <w:numId w:val="1"/>
        </w:numPr>
      </w:pPr>
      <w:r>
        <w:rPr/>
        <w:t xml:space="preserve">Propinas para guías, conductores, maleteros meseros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destino, hoteles y restaurantes entre otros.</w:t>
      </w:r>
    </w:p>
    <w:p>
      <w:pPr>
        <w:numPr>
          <w:ilvl w:val="1"/>
          <w:numId w:val="1"/>
        </w:numPr>
      </w:pPr>
      <w:r>
        <w:rPr/>
        <w:t xml:space="preserve">Bebidas y comidas no mencionadas en el programa.</w:t>
      </w:r>
    </w:p>
    <w:p>
      <w:pPr>
        <w:numPr>
          <w:ilvl w:val="1"/>
          <w:numId w:val="1"/>
        </w:numPr>
      </w:pPr>
      <w:r>
        <w:rPr/>
        <w:t xml:space="preserve">Tarjeta de asistencia médica.</w:t>
      </w:r>
    </w:p>
    <w:p>
      <w:pPr>
        <w:numPr>
          <w:ilvl w:val="1"/>
          <w:numId w:val="1"/>
        </w:numPr>
      </w:pPr>
      <w:r>
        <w:rPr/>
        <w:t xml:space="preserve">Gastos personales y servicios no especificados en este programa.</w:t>
      </w:r>
    </w:p>
    <w:p>
      <w:pPr>
        <w:numPr>
          <w:ilvl w:val="1"/>
          <w:numId w:val="1"/>
        </w:numPr>
      </w:pPr>
      <w:r>
        <w:rPr/>
        <w:t xml:space="preserve">2% de Fee bancario, sobre el valor total de la porción terrestre.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09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2025-11-09T11:51:26+00:00</dcterms:created>
  <dcterms:modified xsi:type="dcterms:W3CDTF">2025-11-09T11:51:26+00:00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