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RUTA ENERGETICA                    </w:t>
      </w:r>
    </w:p>
    <w:p>
      <w:pPr/>
      <w:r>
        <w:rPr>
          <w:rFonts w:ascii="Arial" w:hAnsi="Arial" w:eastAsia="Arial" w:cs="Arial"/>
          <w:color w:val="light"/>
          <w:sz w:val="22"/>
          <w:szCs w:val="22"/>
          <w:b w:val="0"/>
          <w:bCs w:val="0"/>
        </w:rPr>
        <w:t xml:space="preserve">MTC - 58187</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$1921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Nasca, </w:t>
      </w:r>
      <w:r>
        <w:rPr/>
        <w:t xml:space="preserve">Paracas, </w:t>
      </w:r>
      <w:r>
        <w:rPr/>
        <w:t xml:space="preserve">Puno, </w:t>
      </w:r>
      <w:r>
        <w:rPr/>
        <w:t xml:space="preserve">Cusco, </w:t>
      </w:r>
      <w:r>
        <w:rPr/>
        <w:t xml:space="preserve">Lima,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traslado al hotel. </w:t>
      </w:r>
      <w:r>
        <w:rPr>
          <w:b w:val="1"/>
          <w:bCs w:val="1"/>
        </w:rPr>
        <w:t xml:space="preserve">Alojamiento.</w:t>
      </w:r>
      <w:br/>
      <w:br/>
      <w:r>
        <w:rPr>
          <w:b w:val="1"/>
          <w:bCs w:val="1"/>
        </w:rPr>
        <w:t xml:space="preserve">DÍA 02 </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w:t>
      </w:r>
      <w:br/>
      <w:br/>
      <w:r>
        <w:rPr>
          <w:b w:val="1"/>
          <w:bCs w:val="1"/>
        </w:rPr>
        <w:t xml:space="preserve">DÍA 03 </w:t>
      </w:r>
      <w:br/>
      <w:r>
        <w:rPr>
          <w:b w:val="1"/>
          <w:bCs w:val="1"/>
        </w:rPr>
        <w:t xml:space="preserve">LIMA – PARACAS</w:t>
      </w:r>
      <w:br/>
      <w:r>
        <w:rPr>
          <w:b w:val="1"/>
          <w:bCs w:val="1"/>
        </w:rPr>
        <w:t xml:space="preserve">DESAYUNO. </w:t>
      </w:r>
      <w:r>
        <w:rPr/>
        <w:t xml:space="preserve">A la hora coordinada, salida en bus a Paracas. Llegada y traslado al aeródromo para sobrevolar las enigmáticas líneas de Nasca, enormes dibujos que sólo pueden ser apreciados desde el aire y representan diversos insectos y animales como el mono, el colibrí, el cóndor o la araña, se piensa que fue un gran calendario astronómico diseñado por los antiguos pobladores del desierto.  </w:t>
      </w:r>
      <w:r>
        <w:rPr>
          <w:b w:val="1"/>
          <w:bCs w:val="1"/>
        </w:rPr>
        <w:t xml:space="preserve">Alojamiento.</w:t>
      </w:r>
      <w:br/>
      <w:br/>
      <w:r>
        <w:rPr>
          <w:b w:val="1"/>
          <w:bCs w:val="1"/>
        </w:rPr>
        <w:t xml:space="preserve">DÍA 04 </w:t>
      </w:r>
      <w:br/>
      <w:r>
        <w:rPr>
          <w:b w:val="1"/>
          <w:bCs w:val="1"/>
        </w:rPr>
        <w:t xml:space="preserve">PARACAS – ICA – LIMA</w:t>
      </w:r>
      <w:br/>
      <w:r>
        <w:rPr>
          <w:b w:val="1"/>
          <w:bCs w:val="1"/>
        </w:rPr>
        <w:t xml:space="preserve">DESAYUNO.</w:t>
      </w:r>
      <w:r>
        <w:rPr/>
        <w:t xml:space="preserve"> En nuestro camino a esta región de viñedos, incursionaremos en el desierto iqueño para visitar la Laguna de la Huacachina, conocida también como el oasis de América, es uno de los lugares más vistosos y bellos de la costa peruana. Luego pasaremos por la bodega turística “El Catador” la cual ha mantenido su historia y tradición familiar en los últimos 160 años preservando el proceso de producción de forma artesanal, en ella podremos observar las antiguas vasijas de barro conocidos como piscos y las prensas de roble aun existentes. Finalmente conoceremos Tacama, la viña más antigua de Sudamérica (desde 1540) pionera en el cultivo de uva de pisco, nos mostrarán el proceso de elaboración de los vinos, espumosos y piscos. En el restaurante del viñedo disfrutaremos de la </w:t>
      </w:r>
      <w:r>
        <w:rPr>
          <w:b w:val="1"/>
          <w:bCs w:val="1"/>
        </w:rPr>
        <w:t xml:space="preserve">comida regional (incluido)</w:t>
      </w:r>
      <w:r>
        <w:rPr/>
        <w:t xml:space="preserve"> del caluroso valle de Ica.  Por la tarde, salida en bus a Lima. Llegada y traslado al hotel. </w:t>
      </w:r>
      <w:r>
        <w:rPr>
          <w:b w:val="1"/>
          <w:bCs w:val="1"/>
        </w:rPr>
        <w:t xml:space="preserve"> Alojamiento.</w:t>
      </w:r>
      <w:br/>
      <w:br/>
      <w:r>
        <w:rPr>
          <w:b w:val="1"/>
          <w:bCs w:val="1"/>
        </w:rPr>
        <w:t xml:space="preserve">DÍA 05 </w:t>
      </w:r>
      <w:br/>
      <w:r>
        <w:rPr>
          <w:b w:val="1"/>
          <w:bCs w:val="1"/>
        </w:rPr>
        <w:t xml:space="preserve">LIMA – CUSCO</w:t>
      </w:r>
      <w:br/>
      <w:r>
        <w:rPr>
          <w:b w:val="1"/>
          <w:bCs w:val="1"/>
        </w:rPr>
        <w:t xml:space="preserve">DESAYUNO</w:t>
      </w:r>
      <w:r>
        <w:rPr/>
        <w:t xml:space="preserve">. Traslado al aeropuerto. Salida a </w:t>
      </w:r>
      <w:r>
        <w:rPr>
          <w:b w:val="1"/>
          <w:bCs w:val="1"/>
        </w:rPr>
        <w:t xml:space="preserve">CUSCO</w:t>
      </w:r>
      <w:r>
        <w:rPr/>
        <w:t xml:space="preserve">. Llegada, asistencia y traslado al hotel.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Qorikancha,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val="1"/>
          <w:bCs w:val="1"/>
        </w:rPr>
        <w:t xml:space="preserve">Alojamiento.</w:t>
      </w:r>
      <w:br/>
      <w:br/>
      <w:r>
        <w:rPr>
          <w:b w:val="1"/>
          <w:bCs w:val="1"/>
        </w:rPr>
        <w:t xml:space="preserve">NOTA:</w:t>
      </w:r>
      <w:r>
        <w:rPr/>
        <w:t xml:space="preserve"> Se sugiere que los vuelos lleguen a Cusco máximo 10:30am.</w:t>
      </w:r>
      <w:br/>
      <w:br/>
      <w:r>
        <w:rPr>
          <w:b w:val="1"/>
          <w:bCs w:val="1"/>
        </w:rPr>
        <w:t xml:space="preserve">DÍA 06 </w:t>
      </w:r>
      <w:br/>
      <w:r>
        <w:rPr>
          <w:b w:val="1"/>
          <w:bCs w:val="1"/>
        </w:rPr>
        <w:t xml:space="preserve">CUSCO – VALLE SAGRADO</w:t>
      </w:r>
      <w:br/>
      <w:r>
        <w:rPr>
          <w:b w:val="1"/>
          <w:bCs w:val="1"/>
        </w:rPr>
        <w:t xml:space="preserve">DESAYUNO. </w:t>
      </w:r>
      <w:r>
        <w:rPr/>
        <w:t xml:space="preserve">El Valle Sagrado de los Incas nos recibe este día. Nuestra primera parada será el pueblo inca de Pisac, uno de los sitios arqueológicos más bellos del Valle Sagrado. Desde la cima de la montaña se domina el pueblo colonial de Pisac. Recorrido a pie por el pueblo colonial. Tiempo para hacer compras en los talleres de los artesanos. Luego, nos dirigiremos al Museo Inkariy para recorrer las diversas salas donde se exhiben representaciones de las culturas prehispánicas del antiguo Perú. Almuerzo (incluido). Visitaremos el Centro de Cultura Viva de Yucay, complejo turístico donde pobladores locales nos mostrarán sus técnicas de tejido y teñido de textiles tradicionales, fabricación de adobes, preparación de la chicha tradicional, bebida de maíz, y tener un encuentro cercano con los camélidos andinos: llamas y alpacas.  </w:t>
      </w:r>
      <w:r>
        <w:rPr>
          <w:b w:val="1"/>
          <w:bCs w:val="1"/>
        </w:rPr>
        <w:t xml:space="preserve">Alojamiento.</w:t>
      </w:r>
      <w:br/>
      <w:br/>
      <w:r>
        <w:rPr>
          <w:b w:val="1"/>
          <w:bCs w:val="1"/>
        </w:rPr>
        <w:t xml:space="preserve">DÍA 07 </w:t>
      </w:r>
      <w:br/>
      <w:r>
        <w:rPr>
          <w:b w:val="1"/>
          <w:bCs w:val="1"/>
        </w:rPr>
        <w:t xml:space="preserve">VALLE SAGRADO – MACHU PICCHU</w:t>
      </w:r>
      <w:br/>
      <w:r>
        <w:rPr>
          <w:b w:val="1"/>
          <w:bCs w:val="1"/>
        </w:rPr>
        <w:t xml:space="preserve">DESAYUNO.</w:t>
      </w:r>
      <w:r>
        <w:rPr/>
        <w:t xml:space="preserve"> Este día nos llevará a encontrarnos con sitios maravillosos que guarda esta región del Valle Sagrado de los Incas. Las terrazas incas de Moray, laboratorio que buscó recrear 20 diferentes microclimas y asegurar la producción agrícola del imperio. Continuaremos al pueblo de Maras, donde encontraremos las famosas y milenarias minas de sal, las cuales siguen siendo explotadas desde tiempos inmemorables. El contraste de sus pozos blancos con la tierra arcillosa convierte este paisaje en un lugar imperdible para ser fotografiado.  </w:t>
      </w:r>
      <w:r>
        <w:rPr>
          <w:b w:val="1"/>
          <w:bCs w:val="1"/>
        </w:rPr>
        <w:t xml:space="preserve">Almuerzo (incluido).</w:t>
      </w:r>
      <w:r>
        <w:rPr/>
        <w:t xml:space="preserve"> Por la tarde, nos adentraremos por las calles, plazas y terrazas del último pueblo viviente inca de Ollantaytambo. Ingresaremos al sitio arqueológico que domina en pueblo, donde se puede ver la técnica con que los incas trabajan la piedra en el templo del Sol que quedara a medio construir. A hora oportuna, embarcaremos desde la estación de tren del pueblo para llegar al pueblo de Machu Picchu, ubicado al pie de la montaña.  </w:t>
      </w:r>
      <w:r>
        <w:rPr>
          <w:b w:val="1"/>
          <w:bCs w:val="1"/>
        </w:rPr>
        <w:t xml:space="preserve">Alojamiento en Aguas calientes.</w:t>
      </w:r>
      <w:br/>
      <w:br/>
      <w:r>
        <w:rPr>
          <w:b w:val="1"/>
          <w:bCs w:val="1"/>
        </w:rPr>
        <w:t xml:space="preserve">DÍA 08 </w:t>
      </w:r>
      <w:br/>
      <w:r>
        <w:rPr>
          <w:b w:val="1"/>
          <w:bCs w:val="1"/>
        </w:rPr>
        <w:t xml:space="preserve">MACHU PICCHU – CUSCO</w:t>
      </w:r>
      <w:br/>
      <w:r>
        <w:rPr>
          <w:b w:val="1"/>
          <w:bCs w:val="1"/>
        </w:rPr>
        <w:t xml:space="preserve">DESAYUNO</w:t>
      </w:r>
      <w:r>
        <w:rPr/>
        <w:t xml:space="preserve">. 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 de todo el lugar. </w:t>
      </w:r>
      <w:r>
        <w:rPr>
          <w:b w:val="1"/>
          <w:bCs w:val="1"/>
        </w:rPr>
        <w:t xml:space="preserve">Almuerzo (incluido)</w:t>
      </w:r>
      <w:r>
        <w:rPr/>
        <w:t xml:space="preserve">. A la hora coordinada, retorno en tren y trasladado al hotel en Cusco.  </w:t>
      </w:r>
      <w:r>
        <w:rPr>
          <w:b w:val="1"/>
          <w:bCs w:val="1"/>
        </w:rPr>
        <w:t xml:space="preserve">Alojamiento.</w:t>
      </w:r>
      <w:br/>
      <w:br/>
      <w:r>
        <w:rPr>
          <w:b w:val="1"/>
          <w:bCs w:val="1"/>
        </w:rPr>
        <w:t xml:space="preserve">DÍA 09 </w:t>
      </w:r>
      <w:br/>
      <w:r>
        <w:rPr>
          <w:b w:val="1"/>
          <w:bCs w:val="1"/>
        </w:rPr>
        <w:t xml:space="preserve">CUSCO</w:t>
      </w:r>
      <w:br/>
      <w:r>
        <w:rPr>
          <w:b w:val="1"/>
          <w:bCs w:val="1"/>
        </w:rPr>
        <w:t xml:space="preserve">DESAYUNO.</w:t>
      </w:r>
      <w:r>
        <w:rPr/>
        <w:t xml:space="preserve"> Día Libre para actividades personales. Cusco cuenta con diversas actividades culturales, arqueológicas y aventura. Reserve las actividades con anticipación.  </w:t>
      </w:r>
      <w:r>
        <w:rPr>
          <w:b w:val="1"/>
          <w:bCs w:val="1"/>
        </w:rPr>
        <w:t xml:space="preserve">Alojamiento.</w:t>
      </w:r>
      <w:br/>
      <w:br/>
      <w:r>
        <w:rPr>
          <w:b w:val="1"/>
          <w:bCs w:val="1"/>
        </w:rPr>
        <w:t xml:space="preserve">DÍA 10 </w:t>
      </w:r>
      <w:br/>
      <w:r>
        <w:rPr>
          <w:b w:val="1"/>
          <w:bCs w:val="1"/>
        </w:rPr>
        <w:t xml:space="preserve">CUSCO – PUNO</w:t>
      </w:r>
      <w:br/>
      <w:r>
        <w:rPr>
          <w:b w:val="1"/>
          <w:bCs w:val="1"/>
        </w:rPr>
        <w:t xml:space="preserve">DESAYUNO</w:t>
      </w:r>
      <w:r>
        <w:rPr/>
        <w:t xml:space="preserve">. Partiremos en un bus turístico a la ciudad de Puno, una ruta paisajística acompañados del río Vilcanota para luego ingresar a la meseta del Collao, el altiplano andino. Nuestra primera parada será en la Iglesia de San Pedro Apóstol en Andahuaylillas conocida como “La Sixtina de América”. Los muros y techos colmados de pinturas murales del siglo XVII. Continuaremos hacia Racchi, Templo del Dios Wiracocha, en el cual destacan los restos de las columnas y muros que nos dan una idea del tamaño monumental de esta construcción en épocas incas. Nuestro camino alcanzará el punto más alto en La Raya a 4,800 m.s.n.m., lugar donde se da la división de las aguas de la cuenca del Titicaca y los ríos que irán al Amazonas. Almuerzo (incluido). Visita del Museo de Sitio de Pucará. Esta localidad es cuna de los famosos toritos de Pucará. Arribaremos a Puno y traslado al hotel.  </w:t>
      </w:r>
      <w:r>
        <w:rPr>
          <w:b w:val="1"/>
          <w:bCs w:val="1"/>
        </w:rPr>
        <w:t xml:space="preserve">Alojamiento.</w:t>
      </w:r>
      <w:br/>
      <w:br/>
      <w:r>
        <w:rPr>
          <w:b w:val="1"/>
          <w:bCs w:val="1"/>
        </w:rPr>
        <w:t xml:space="preserve">DÍA 11 </w:t>
      </w:r>
      <w:br/>
      <w:r>
        <w:rPr>
          <w:b w:val="1"/>
          <w:bCs w:val="1"/>
        </w:rPr>
        <w:t xml:space="preserve">PUNO</w:t>
      </w:r>
      <w:br/>
      <w:r>
        <w:rPr>
          <w:b w:val="1"/>
          <w:bCs w:val="1"/>
        </w:rPr>
        <w:t xml:space="preserve">DESAYUNO.</w:t>
      </w:r>
      <w:r>
        <w:rPr/>
        <w:t xml:space="preserve"> Por la mañana, embarcaremos en una lancha para visitar un pueblo que huyendo de las diferentes culturas que llegaron a dominarlos se refugiaron dentro del lago Titicaca, los Uros. Esta comunidad sigue construyendo sus islas siguiendo las técnicas ancestrales, y nos reciben para transmitirnos sus conocimientos. Un pueblo que vive de sus visitantes. Continuaremos navegando hacia la Isla de Taquile. La comunidad de la isla ha mantenido vivas sus tradiciones, vestimentas y forma de vida. Es una de las pocas comunidades quechua en una región esencialmente aymara, y se han mantenido cerrados a que la modernidad cambie sus vidas. Nos recibirán con su música y danzas. </w:t>
      </w:r>
      <w:r>
        <w:rPr>
          <w:b w:val="1"/>
          <w:bCs w:val="1"/>
        </w:rPr>
        <w:t xml:space="preserve">Almuerzo (incluido) </w:t>
      </w:r>
      <w:r>
        <w:rPr/>
        <w:t xml:space="preserve">en restaurante comunal, una comida simple pero rica en nutrientes. A continuación, realizaremos una caminata por los alrededores para apreciar los bellos paisajes del lago Titicaca. Regreso al puerto de Puno. Traslado al hotel. </w:t>
      </w:r>
      <w:r>
        <w:rPr>
          <w:b w:val="1"/>
          <w:bCs w:val="1"/>
        </w:rPr>
        <w:t xml:space="preserve"> Alojamiento.</w:t>
      </w:r>
      <w:br/>
      <w:br/>
      <w:r>
        <w:rPr>
          <w:b w:val="1"/>
          <w:bCs w:val="1"/>
        </w:rPr>
        <w:t xml:space="preserve">DÍA 12 </w:t>
      </w:r>
      <w:br/>
      <w:r>
        <w:rPr>
          <w:b w:val="1"/>
          <w:bCs w:val="1"/>
        </w:rPr>
        <w:t xml:space="preserve">PUNO</w:t>
      </w:r>
      <w:br/>
      <w:r>
        <w:rPr>
          <w:b w:val="1"/>
          <w:bCs w:val="1"/>
        </w:rPr>
        <w:t xml:space="preserve">DESAYUNO. </w:t>
      </w:r>
      <w:r>
        <w:rPr/>
        <w:t xml:space="preserve">A la hora indicada traslado al aeropuerto para tomar el vuelo hacia Lima y conectar con su vuelo de regreso.</w:t>
      </w:r>
      <w:b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2.511</w:t>
            </w:r>
          </w:p>
          <w:p>
            <w:pPr>
              <w:jc w:val="start"/>
              <w:spacing w:before="0" w:after="0"/>
            </w:pPr>
          </w:p>
        </w:tc>
        <w:tc>
          <w:tcPr>
            <w:tcW w:w="7800" w:type="dxa"/>
            <w:noWrap/>
          </w:tcPr>
          <w:p>
            <w:pPr>
              <w:jc w:val="start"/>
              <w:spacing w:before="0" w:after="0"/>
            </w:pPr>
            <w:r>
              <w:rPr/>
              <w:t xml:space="preserve">1.895</w:t>
            </w:r>
          </w:p>
          <w:p>
            <w:pPr>
              <w:jc w:val="start"/>
              <w:spacing w:before="0" w:after="0"/>
            </w:pPr>
          </w:p>
        </w:tc>
        <w:tc>
          <w:tcPr>
            <w:tcW w:w="7800" w:type="dxa"/>
            <w:noWrap/>
          </w:tcPr>
          <w:p>
            <w:pPr>
              <w:jc w:val="start"/>
              <w:spacing w:before="0" w:after="0"/>
            </w:pPr>
            <w:r>
              <w:rPr/>
              <w:t xml:space="preserve">1.921</w:t>
            </w:r>
          </w:p>
          <w:p>
            <w:pPr>
              <w:jc w:val="start"/>
              <w:spacing w:before="0" w:after="0"/>
            </w:pPr>
          </w:p>
        </w:tc>
        <w:tc>
          <w:tcPr>
            <w:tcW w:w="7800" w:type="dxa"/>
            <w:noWrap/>
          </w:tcPr>
          <w:p>
            <w:pPr>
              <w:jc w:val="start"/>
              <w:spacing w:before="0" w:after="0"/>
            </w:pPr>
            <w:r>
              <w:rPr/>
              <w:t xml:space="preserve">1.629</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2.571</w:t>
            </w:r>
          </w:p>
          <w:p>
            <w:pPr>
              <w:jc w:val="start"/>
              <w:spacing w:before="0" w:after="0"/>
            </w:pPr>
          </w:p>
        </w:tc>
        <w:tc>
          <w:tcPr>
            <w:tcW w:w="7800" w:type="dxa"/>
            <w:noWrap/>
          </w:tcPr>
          <w:p>
            <w:pPr>
              <w:jc w:val="start"/>
              <w:spacing w:before="0" w:after="0"/>
            </w:pPr>
            <w:r>
              <w:rPr/>
              <w:t xml:space="preserve">2.009</w:t>
            </w:r>
          </w:p>
          <w:p>
            <w:pPr>
              <w:jc w:val="start"/>
              <w:spacing w:before="0" w:after="0"/>
            </w:pPr>
          </w:p>
        </w:tc>
        <w:tc>
          <w:tcPr>
            <w:tcW w:w="7800" w:type="dxa"/>
            <w:noWrap/>
          </w:tcPr>
          <w:p>
            <w:pPr>
              <w:jc w:val="start"/>
              <w:spacing w:before="0" w:after="0"/>
            </w:pPr>
            <w:r>
              <w:rPr/>
              <w:t xml:space="preserve">2.005</w:t>
            </w:r>
          </w:p>
          <w:p>
            <w:pPr>
              <w:jc w:val="start"/>
              <w:spacing w:before="0" w:after="0"/>
            </w:pPr>
          </w:p>
        </w:tc>
        <w:tc>
          <w:tcPr>
            <w:tcW w:w="7800" w:type="dxa"/>
            <w:noWrap/>
          </w:tcPr>
          <w:p>
            <w:pPr>
              <w:jc w:val="start"/>
              <w:spacing w:before="0" w:after="0"/>
            </w:pPr>
            <w:r>
              <w:rPr/>
              <w:t xml:space="preserve">1.713</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2.839</w:t>
            </w:r>
          </w:p>
          <w:p>
            <w:pPr>
              <w:jc w:val="start"/>
              <w:spacing w:before="0" w:after="0"/>
            </w:pPr>
          </w:p>
        </w:tc>
        <w:tc>
          <w:tcPr>
            <w:tcW w:w="7800" w:type="dxa"/>
            <w:noWrap/>
          </w:tcPr>
          <w:p>
            <w:pPr>
              <w:jc w:val="start"/>
              <w:spacing w:before="0" w:after="0"/>
            </w:pPr>
            <w:r>
              <w:rPr/>
              <w:t xml:space="preserve">2.149</w:t>
            </w:r>
          </w:p>
          <w:p>
            <w:pPr>
              <w:jc w:val="start"/>
              <w:spacing w:before="0" w:after="0"/>
            </w:pPr>
          </w:p>
        </w:tc>
        <w:tc>
          <w:tcPr>
            <w:tcW w:w="7800" w:type="dxa"/>
            <w:noWrap/>
          </w:tcPr>
          <w:p>
            <w:pPr>
              <w:jc w:val="start"/>
              <w:spacing w:before="0" w:after="0"/>
            </w:pPr>
            <w:r>
              <w:rPr/>
              <w:t xml:space="preserve">2.092</w:t>
            </w:r>
          </w:p>
          <w:p>
            <w:pPr>
              <w:jc w:val="start"/>
              <w:spacing w:before="0" w:after="0"/>
            </w:pPr>
          </w:p>
        </w:tc>
        <w:tc>
          <w:tcPr>
            <w:tcW w:w="7800" w:type="dxa"/>
            <w:noWrap/>
          </w:tcPr>
          <w:p>
            <w:pPr>
              <w:jc w:val="start"/>
              <w:spacing w:before="0" w:after="0"/>
            </w:pPr>
            <w:r>
              <w:rPr/>
              <w:t xml:space="preserve">1.801</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3.219</w:t>
            </w:r>
          </w:p>
          <w:p>
            <w:pPr>
              <w:jc w:val="start"/>
              <w:spacing w:before="0" w:after="0"/>
            </w:pPr>
          </w:p>
        </w:tc>
        <w:tc>
          <w:tcPr>
            <w:tcW w:w="7800" w:type="dxa"/>
            <w:noWrap/>
          </w:tcPr>
          <w:p>
            <w:pPr>
              <w:jc w:val="start"/>
              <w:spacing w:before="0" w:after="0"/>
            </w:pPr>
            <w:r>
              <w:rPr/>
              <w:t xml:space="preserve">2.333</w:t>
            </w:r>
          </w:p>
          <w:p>
            <w:pPr>
              <w:jc w:val="start"/>
              <w:spacing w:before="0" w:after="0"/>
            </w:pPr>
          </w:p>
        </w:tc>
        <w:tc>
          <w:tcPr>
            <w:tcW w:w="7800" w:type="dxa"/>
            <w:noWrap/>
          </w:tcPr>
          <w:p>
            <w:pPr>
              <w:jc w:val="start"/>
              <w:spacing w:before="0" w:after="0"/>
            </w:pPr>
            <w:r>
              <w:rPr/>
              <w:t xml:space="preserve">2.325</w:t>
            </w:r>
          </w:p>
          <w:p>
            <w:pPr>
              <w:jc w:val="start"/>
              <w:spacing w:before="0" w:after="0"/>
            </w:pPr>
          </w:p>
        </w:tc>
        <w:tc>
          <w:tcPr>
            <w:tcW w:w="7800" w:type="dxa"/>
            <w:noWrap/>
          </w:tcPr>
          <w:p>
            <w:pPr>
              <w:jc w:val="start"/>
              <w:spacing w:before="0" w:after="0"/>
            </w:pPr>
            <w:r>
              <w:rPr/>
              <w:t xml:space="preserve">2.035</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3.956</w:t>
            </w:r>
          </w:p>
          <w:p>
            <w:pPr>
              <w:jc w:val="start"/>
              <w:spacing w:before="0" w:after="0"/>
            </w:pPr>
          </w:p>
        </w:tc>
        <w:tc>
          <w:tcPr>
            <w:tcW w:w="7800" w:type="dxa"/>
            <w:noWrap/>
          </w:tcPr>
          <w:p>
            <w:pPr>
              <w:jc w:val="start"/>
              <w:spacing w:before="0" w:after="0"/>
            </w:pPr>
            <w:r>
              <w:rPr/>
              <w:t xml:space="preserve">2.696</w:t>
            </w:r>
          </w:p>
          <w:p>
            <w:pPr>
              <w:jc w:val="start"/>
              <w:spacing w:before="0" w:after="0"/>
            </w:pPr>
          </w:p>
        </w:tc>
        <w:tc>
          <w:tcPr>
            <w:tcW w:w="7800" w:type="dxa"/>
            <w:noWrap/>
          </w:tcPr>
          <w:p>
            <w:pPr>
              <w:jc w:val="start"/>
              <w:spacing w:before="0" w:after="0"/>
            </w:pPr>
            <w:r>
              <w:rPr/>
              <w:t xml:space="preserve">2.569</w:t>
            </w:r>
          </w:p>
          <w:p>
            <w:pPr>
              <w:jc w:val="start"/>
              <w:spacing w:before="0" w:after="0"/>
            </w:pPr>
          </w:p>
        </w:tc>
        <w:tc>
          <w:tcPr>
            <w:tcW w:w="7800" w:type="dxa"/>
            <w:noWrap/>
          </w:tcPr>
          <w:p>
            <w:pPr>
              <w:jc w:val="start"/>
              <w:spacing w:before="0" w:after="0"/>
            </w:pPr>
            <w:r>
              <w:rPr/>
              <w:t xml:space="preserve">2.120</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NOTA: </w:t>
      </w:r>
      <w:br/>
      <w:r>
        <w:rPr/>
        <w:t xml:space="preserve">•</w:t>
      </w:r>
      <w:r>
        <w:rPr>
          <w:b w:val="1"/>
          <w:bCs w:val="1"/>
        </w:rPr>
        <w:t xml:space="preserve">SUPLEMENTO POR TREN VISTADOME:</w:t>
      </w:r>
      <w:r>
        <w:rPr/>
        <w:t xml:space="preserve"> USD 62 por pasajero adulto. USD 45 por pasajero menor.</w:t>
      </w:r>
      <w:br/>
      <w:r>
        <w:rPr/>
        <w:t xml:space="preserve">•Los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br/>
      <w:r>
        <w:rPr/>
        <w:t xml:space="preserve">•Verificar la disponibilidad de las salidas con nuestros asesores.</w:t>
      </w:r>
    </w:p>
    <w:p>
      <w:pPr>
        <w:spacing w:before="0" w:after="0"/>
      </w:pPr>
      <w:br/>
      <w:r>
        <w:rPr>
          <w:b w:val="1"/>
          <w:bCs w:val="1"/>
        </w:rPr>
        <w:t xml:space="preserve">POLÍTICA DE NIÑOS:</w:t>
      </w:r>
      <w:br/>
      <w:r>
        <w:rPr/>
        <w:t xml:space="preserve">•Los niños deben acomodarse a partir de habitación triple, debe estar acompañados de adultos. </w:t>
      </w:r>
      <w:br/>
      <w:r>
        <w:rPr/>
        <w:t xml:space="preserve">•Tarifa Niños: hasta los 11 años. A partir de los 12 años se cobra como adulto.  </w:t>
      </w:r>
      <w:br/>
      <w:r>
        <w:rPr/>
        <w:t xml:space="preserve">•Tarifa sin cama: aplica para niños de 2 a 4 años, no incluye desayuno.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p>
            <w:pPr>
              <w:jc w:val="start"/>
              <w:spacing w:before="0" w:after="0"/>
            </w:pPr>
          </w:p>
          <w:p>
            <w:pPr>
              <w:jc w:val="start"/>
              <w:spacing w:before="0" w:after="0"/>
            </w:pPr>
            <w:r>
              <w:rPr>
                <w:color w:val="ffffff"/>
                <w:sz w:val="21"/>
                <w:szCs w:val="21"/>
                <w:b w:val="1"/>
                <w:bCs w:val="1"/>
                <w:shd w:val="clear" w:fill="152441"/>
              </w:rPr>
              <w:t xml:space="preserve"> </w:t>
            </w: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Britanita Crystal Miraflores</w:t>
            </w:r>
          </w:p>
          <w:p>
            <w:pPr>
              <w:jc w:val="start"/>
              <w:spacing w:before="0" w:after="0"/>
            </w:pPr>
          </w:p>
          <w:p>
            <w:pPr>
              <w:jc w:val="start"/>
              <w:spacing w:before="0" w:after="0"/>
            </w:pPr>
            <w:r>
              <w:rPr/>
              <w:t xml:space="preserve">San Agustín Paracas</w:t>
            </w:r>
          </w:p>
          <w:p>
            <w:pPr>
              <w:jc w:val="start"/>
              <w:spacing w:before="0" w:after="0"/>
            </w:pPr>
          </w:p>
          <w:p>
            <w:pPr>
              <w:jc w:val="start"/>
              <w:spacing w:before="0" w:after="0"/>
            </w:pPr>
            <w:r>
              <w:rPr/>
              <w:t xml:space="preserve">Anden Inca</w:t>
            </w:r>
          </w:p>
          <w:p>
            <w:pPr>
              <w:jc w:val="start"/>
              <w:spacing w:before="0" w:after="0"/>
            </w:pPr>
          </w:p>
          <w:p>
            <w:pPr>
              <w:jc w:val="start"/>
              <w:spacing w:before="0" w:after="0"/>
            </w:pPr>
            <w:r>
              <w:rPr/>
              <w:t xml:space="preserve">Agustos Valle Sagrado</w:t>
            </w:r>
          </w:p>
          <w:p>
            <w:pPr>
              <w:jc w:val="start"/>
              <w:spacing w:before="0" w:after="0"/>
            </w:pPr>
          </w:p>
          <w:p>
            <w:pPr>
              <w:jc w:val="start"/>
              <w:spacing w:before="0" w:after="0"/>
            </w:pPr>
            <w:r>
              <w:rPr/>
              <w:t xml:space="preserve">Hatun Inti Boutique</w:t>
            </w:r>
          </w:p>
          <w:p>
            <w:pPr>
              <w:jc w:val="start"/>
              <w:spacing w:before="0" w:after="0"/>
            </w:pPr>
          </w:p>
          <w:p>
            <w:pPr>
              <w:jc w:val="start"/>
              <w:spacing w:before="0" w:after="0"/>
            </w:pPr>
            <w:r>
              <w:rPr/>
              <w:t xml:space="preserve">Hacienda Plaza de Armas</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Casa Andina STD Paracas</w:t>
            </w:r>
          </w:p>
          <w:p>
            <w:pPr>
              <w:jc w:val="start"/>
              <w:spacing w:before="0" w:after="0"/>
            </w:pPr>
          </w:p>
          <w:p>
            <w:pPr>
              <w:jc w:val="start"/>
              <w:spacing w:before="0" w:after="0"/>
            </w:pPr>
            <w:r>
              <w:rPr/>
              <w:t xml:space="preserve">Hacienda Centro Histórico Cusco</w:t>
            </w:r>
          </w:p>
          <w:p>
            <w:pPr>
              <w:jc w:val="start"/>
              <w:spacing w:before="0" w:after="0"/>
            </w:pPr>
          </w:p>
          <w:p>
            <w:pPr>
              <w:jc w:val="start"/>
              <w:spacing w:before="0" w:after="0"/>
            </w:pPr>
            <w:r>
              <w:rPr/>
              <w:t xml:space="preserve">Agustos Valle Sagrado</w:t>
            </w:r>
          </w:p>
          <w:p>
            <w:pPr>
              <w:jc w:val="start"/>
              <w:spacing w:before="0" w:after="0"/>
            </w:pPr>
          </w:p>
          <w:p>
            <w:pPr>
              <w:jc w:val="start"/>
              <w:spacing w:before="0" w:after="0"/>
            </w:pPr>
            <w:r>
              <w:rPr/>
              <w:t xml:space="preserve">El Mapi</w:t>
            </w:r>
          </w:p>
          <w:p>
            <w:pPr>
              <w:jc w:val="start"/>
              <w:spacing w:before="0" w:after="0"/>
            </w:pPr>
          </w:p>
          <w:p>
            <w:pPr>
              <w:jc w:val="start"/>
              <w:spacing w:before="0" w:after="0"/>
            </w:pPr>
            <w:r>
              <w:rPr/>
              <w:t xml:space="preserve">Casa Andina Standard Puno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Hacienda Bahía Paracas</w:t>
            </w:r>
          </w:p>
          <w:p>
            <w:pPr>
              <w:jc w:val="start"/>
              <w:spacing w:before="0" w:after="0"/>
            </w:pPr>
          </w:p>
          <w:p>
            <w:pPr>
              <w:jc w:val="start"/>
              <w:spacing w:before="0" w:after="0"/>
            </w:pPr>
            <w:r>
              <w:rPr/>
              <w:t xml:space="preserve">Xima Cusco</w:t>
            </w:r>
          </w:p>
          <w:p>
            <w:pPr>
              <w:jc w:val="start"/>
              <w:spacing w:before="0" w:after="0"/>
            </w:pPr>
          </w:p>
          <w:p>
            <w:pPr>
              <w:jc w:val="start"/>
              <w:spacing w:before="0" w:after="0"/>
            </w:pPr>
            <w:r>
              <w:rPr/>
              <w:t xml:space="preserve">Casona Yucay</w:t>
            </w:r>
          </w:p>
          <w:p>
            <w:pPr>
              <w:jc w:val="start"/>
              <w:spacing w:before="0" w:after="0"/>
            </w:pPr>
          </w:p>
          <w:p>
            <w:pPr>
              <w:jc w:val="start"/>
              <w:spacing w:before="0" w:after="0"/>
            </w:pPr>
            <w:r>
              <w:rPr/>
              <w:t xml:space="preserve">Tierra Viva Machu Picchu</w:t>
            </w:r>
          </w:p>
          <w:p>
            <w:pPr>
              <w:jc w:val="start"/>
              <w:spacing w:before="0" w:after="0"/>
            </w:pPr>
          </w:p>
          <w:p>
            <w:pPr>
              <w:jc w:val="start"/>
              <w:spacing w:before="0" w:after="0"/>
            </w:pPr>
            <w:r>
              <w:rPr/>
              <w:t xml:space="preserve">Jose Antonio Puno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Dazzler Lima Miraflores</w:t>
            </w:r>
          </w:p>
          <w:p>
            <w:pPr>
              <w:jc w:val="start"/>
              <w:spacing w:before="0" w:after="0"/>
            </w:pPr>
          </w:p>
          <w:p>
            <w:pPr>
              <w:jc w:val="start"/>
              <w:spacing w:before="0" w:after="0"/>
            </w:pPr>
            <w:r>
              <w:rPr/>
              <w:t xml:space="preserve">The Legend Paracas Resort</w:t>
            </w:r>
          </w:p>
          <w:p>
            <w:pPr>
              <w:jc w:val="start"/>
              <w:spacing w:before="0" w:after="0"/>
            </w:pPr>
          </w:p>
          <w:p>
            <w:pPr>
              <w:jc w:val="start"/>
              <w:spacing w:before="0" w:after="0"/>
            </w:pPr>
            <w:r>
              <w:rPr/>
              <w:t xml:space="preserve">Hilton Garden Inn Cusco</w:t>
            </w:r>
          </w:p>
          <w:p>
            <w:pPr>
              <w:jc w:val="start"/>
              <w:spacing w:before="0" w:after="0"/>
            </w:pPr>
          </w:p>
          <w:p>
            <w:pPr>
              <w:jc w:val="start"/>
              <w:spacing w:before="0" w:after="0"/>
            </w:pPr>
            <w:r>
              <w:rPr/>
              <w:t xml:space="preserve">Casa Andina Premium Valle Sagrado</w:t>
            </w:r>
          </w:p>
          <w:p>
            <w:pPr>
              <w:jc w:val="start"/>
              <w:spacing w:before="0" w:after="0"/>
            </w:pPr>
          </w:p>
          <w:p>
            <w:pPr>
              <w:jc w:val="start"/>
              <w:spacing w:before="0" w:after="0"/>
            </w:pPr>
            <w:r>
              <w:rPr/>
              <w:t xml:space="preserve">Casa del Sol Machu Picchu</w:t>
            </w:r>
          </w:p>
          <w:p>
            <w:pPr>
              <w:jc w:val="start"/>
              <w:spacing w:before="0" w:after="0"/>
            </w:pPr>
          </w:p>
          <w:p>
            <w:pPr>
              <w:jc w:val="start"/>
              <w:spacing w:before="0" w:after="0"/>
            </w:pPr>
            <w:r>
              <w:rPr/>
              <w:t xml:space="preserve">Sonesta Posada del Inca Puno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Pullman Lima Miraflores</w:t>
            </w:r>
          </w:p>
          <w:p>
            <w:pPr>
              <w:jc w:val="start"/>
              <w:spacing w:before="0" w:after="0"/>
            </w:pPr>
          </w:p>
          <w:p>
            <w:pPr>
              <w:jc w:val="start"/>
              <w:spacing w:before="0" w:after="0"/>
            </w:pPr>
            <w:r>
              <w:rPr/>
              <w:t xml:space="preserve">The Legend Paracas Resort</w:t>
            </w:r>
          </w:p>
          <w:p>
            <w:pPr>
              <w:jc w:val="start"/>
              <w:spacing w:before="0" w:after="0"/>
            </w:pPr>
          </w:p>
          <w:p>
            <w:pPr>
              <w:jc w:val="start"/>
              <w:spacing w:before="0" w:after="0"/>
            </w:pPr>
            <w:r>
              <w:rPr/>
              <w:t xml:space="preserve">Aranwa Cusco Boutique</w:t>
            </w:r>
          </w:p>
          <w:p>
            <w:pPr>
              <w:jc w:val="start"/>
              <w:spacing w:before="0" w:after="0"/>
            </w:pPr>
          </w:p>
          <w:p>
            <w:pPr>
              <w:jc w:val="start"/>
              <w:spacing w:before="0" w:after="0"/>
            </w:pPr>
            <w:r>
              <w:rPr/>
              <w:t xml:space="preserve">Taypikala Valle Sagrado</w:t>
            </w:r>
          </w:p>
          <w:p>
            <w:pPr>
              <w:jc w:val="start"/>
              <w:spacing w:before="0" w:after="0"/>
            </w:pPr>
          </w:p>
          <w:p>
            <w:pPr>
              <w:jc w:val="start"/>
              <w:spacing w:before="0" w:after="0"/>
            </w:pPr>
            <w:r>
              <w:rPr/>
              <w:t xml:space="preserve">Sumag</w:t>
            </w:r>
          </w:p>
          <w:p>
            <w:pPr>
              <w:jc w:val="start"/>
              <w:spacing w:before="0" w:after="0"/>
            </w:pPr>
          </w:p>
          <w:p>
            <w:pPr>
              <w:jc w:val="start"/>
              <w:spacing w:before="0" w:after="0"/>
            </w:pPr>
            <w:r>
              <w:rPr/>
              <w:t xml:space="preserve">GHL Hotel Lago Titicaca</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11 noches de alojamiento en los hoteles mencionados.</w:t>
      </w:r>
    </w:p>
    <w:p>
      <w:pPr>
        <w:numPr>
          <w:ilvl w:val="1"/>
          <w:numId w:val="1"/>
        </w:numPr>
      </w:pPr>
      <w:r>
        <w:rPr/>
        <w:t xml:space="preserve">Desayunos diarios.</w:t>
      </w:r>
    </w:p>
    <w:p>
      <w:pPr>
        <w:numPr>
          <w:ilvl w:val="1"/>
          <w:numId w:val="1"/>
        </w:numPr>
      </w:pPr>
      <w:r>
        <w:rPr/>
        <w:t xml:space="preserve">Medio día visita a la ciudad de Lima en servicio compartido con entradas.</w:t>
      </w:r>
    </w:p>
    <w:p>
      <w:pPr>
        <w:numPr>
          <w:ilvl w:val="1"/>
          <w:numId w:val="1"/>
        </w:numPr>
      </w:pPr>
      <w:r>
        <w:rPr/>
        <w:t xml:space="preserve">Buses turísticos en servicio compartido Lima – Paracas – Ica – Lima. </w:t>
      </w:r>
    </w:p>
    <w:p>
      <w:pPr>
        <w:numPr>
          <w:ilvl w:val="1"/>
          <w:numId w:val="1"/>
        </w:numPr>
      </w:pPr>
      <w:r>
        <w:rPr/>
        <w:t xml:space="preserve">Sobrevuelo de las líneas de Nazca.</w:t>
      </w:r>
    </w:p>
    <w:p>
      <w:pPr>
        <w:numPr>
          <w:ilvl w:val="1"/>
          <w:numId w:val="1"/>
        </w:numPr>
      </w:pPr>
      <w:r>
        <w:rPr/>
        <w:t xml:space="preserve">Pisco Experience. Almuerzo incluido.</w:t>
      </w:r>
    </w:p>
    <w:p>
      <w:pPr>
        <w:numPr>
          <w:ilvl w:val="1"/>
          <w:numId w:val="1"/>
        </w:numPr>
      </w:pPr>
      <w:r>
        <w:rPr/>
        <w:t xml:space="preserve">Medio día visita a la ciudad de Cusco y ruinas aledañas en servicio compartido con entradas.</w:t>
      </w:r>
    </w:p>
    <w:p>
      <w:pPr>
        <w:numPr>
          <w:ilvl w:val="1"/>
          <w:numId w:val="1"/>
        </w:numPr>
      </w:pPr>
      <w:r>
        <w:rPr/>
        <w:t xml:space="preserve">2 días de visita a Valle sagrado de los incas con 2 almuerzos en servicio compartido con entradas.</w:t>
      </w:r>
    </w:p>
    <w:p>
      <w:pPr>
        <w:numPr>
          <w:ilvl w:val="1"/>
          <w:numId w:val="1"/>
        </w:numPr>
      </w:pPr>
      <w:r>
        <w:rPr/>
        <w:t xml:space="preserve">Visita a Machu Picchu con ingreso al parque en servicio compartido.</w:t>
      </w:r>
    </w:p>
    <w:p>
      <w:pPr>
        <w:numPr>
          <w:ilvl w:val="1"/>
          <w:numId w:val="1"/>
        </w:numPr>
      </w:pPr>
      <w:r>
        <w:rPr/>
        <w:t xml:space="preserve">Traslado Hotel - Estación De Tren - Hotel.</w:t>
      </w:r>
    </w:p>
    <w:p>
      <w:pPr>
        <w:numPr>
          <w:ilvl w:val="1"/>
          <w:numId w:val="1"/>
        </w:numPr>
      </w:pPr>
      <w:r>
        <w:rPr/>
        <w:t xml:space="preserve">Ticket de tren Expedition / Voyager ida y regreso.</w:t>
      </w:r>
    </w:p>
    <w:p>
      <w:pPr>
        <w:numPr>
          <w:ilvl w:val="1"/>
          <w:numId w:val="1"/>
        </w:numPr>
      </w:pPr>
      <w:r>
        <w:rPr/>
        <w:t xml:space="preserve">01 entrada a Machu Picchu con visita guiada </w:t>
      </w:r>
    </w:p>
    <w:p>
      <w:pPr>
        <w:numPr>
          <w:ilvl w:val="1"/>
          <w:numId w:val="1"/>
        </w:numPr>
      </w:pPr>
      <w:r>
        <w:rPr/>
        <w:t xml:space="preserve">Almuerzo en restaurante local. No incluye bebidas.</w:t>
      </w:r>
    </w:p>
    <w:p>
      <w:pPr>
        <w:numPr>
          <w:ilvl w:val="1"/>
          <w:numId w:val="1"/>
        </w:numPr>
      </w:pPr>
      <w:r>
        <w:rPr/>
        <w:t xml:space="preserve">Día completo en Cusco / Puno en bus turístico en servicio compartido con almuerzo.</w:t>
      </w:r>
    </w:p>
    <w:p>
      <w:pPr>
        <w:numPr>
          <w:ilvl w:val="1"/>
          <w:numId w:val="1"/>
        </w:numPr>
      </w:pPr>
      <w:r>
        <w:rPr/>
        <w:t xml:space="preserve">Díaa completo a islas Uros y Taquile.</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mencionadas en el programa.</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E33A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2025-04-02T11:08:20+00:00</dcterms:created>
  <dcterms:modified xsi:type="dcterms:W3CDTF">2025-04-02T11:08:20+00:00</dcterms:modified>
</cp:coreProperties>
</file>

<file path=docProps/custom.xml><?xml version="1.0" encoding="utf-8"?>
<Properties xmlns="http://schemas.openxmlformats.org/officeDocument/2006/custom-properties" xmlns:vt="http://schemas.openxmlformats.org/officeDocument/2006/docPropsVTypes"/>
</file>