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PERÚ                    </w:t>
      </w:r>
    </w:p>
    <w:p>
      <w:pPr/>
      <w:r>
        <w:rPr>
          <w:rFonts w:ascii="Arial" w:hAnsi="Arial" w:eastAsia="Arial" w:cs="Arial"/>
          <w:color w:val="light"/>
          <w:sz w:val="22"/>
          <w:szCs w:val="22"/>
          <w:b w:val="0"/>
          <w:bCs w:val="0"/>
        </w:rPr>
        <w:t xml:space="preserve">MTC - 58139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r>
        <w:rPr/>
        <w:t xml:space="preserve">Montaña de los 7 Colores,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w:t>
      </w:r>
      <w:r>
        <w:rPr>
          <w:b w:val="1"/>
          <w:bCs w:val="1"/>
        </w:rPr>
        <w:t xml:space="preserve">LIMA</w:t>
      </w:r>
      <w:r>
        <w:rPr/>
        <w:t xml:space="preserve">. Llegada a la ciudad de Lima, asistencia y traslado al hotel. </w:t>
      </w:r>
      <w:r>
        <w:rPr>
          <w:b w:val="1"/>
          <w:bCs w:val="1"/>
        </w:rPr>
        <w:t xml:space="preserve">Alojamiento.</w:t>
      </w:r>
      <w:br/>
      <w:b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 Alojamiento.</w:t>
      </w:r>
      <w:br/>
      <w:br/>
      <w:r>
        <w:rPr>
          <w:b w:val="1"/>
          <w:bCs w:val="1"/>
        </w:rPr>
        <w:t xml:space="preserve">DÍA 03 </w:t>
      </w:r>
      <w:br/>
      <w:r>
        <w:rPr>
          <w:b w:val="1"/>
          <w:bCs w:val="1"/>
        </w:rPr>
        <w:t xml:space="preserve">LIMA – CUSCO</w:t>
      </w:r>
      <w:br/>
      <w:r>
        <w:rPr>
          <w:b w:val="1"/>
          <w:bCs w:val="1"/>
        </w:rPr>
        <w:t xml:space="preserve">DESAYUNO.</w:t>
      </w:r>
      <w:r>
        <w:rPr/>
        <w:t xml:space="preserve"> Traslado al aeropuerto para nuestra salida a Cusco. A la llegada,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r>
        <w:rPr/>
        <w:t xml:space="preserve">.</w:t>
      </w:r>
      <w:br/>
      <w:br/>
      <w:r>
        <w:rPr>
          <w:b w:val="1"/>
          <w:bCs w:val="1"/>
        </w:rPr>
        <w:t xml:space="preserve">NOTA: </w:t>
      </w:r>
      <w:r>
        <w:rPr/>
        <w:t xml:space="preserve">Se sugiere que los vuelos lleguen a Cusco máximo 11:30am.</w:t>
      </w:r>
      <w:br/>
      <w:br/>
      <w:r>
        <w:rPr>
          <w:b w:val="1"/>
          <w:bCs w:val="1"/>
        </w:rPr>
        <w:t xml:space="preserve">DÍA 04 </w:t>
      </w:r>
      <w:br/>
      <w:r>
        <w:rPr>
          <w:b w:val="1"/>
          <w:bCs w:val="1"/>
        </w:rPr>
        <w:t xml:space="preserve">CUSCO – MACHU PICCHU – CUSCO</w:t>
      </w:r>
      <w:br/>
      <w:r>
        <w:rPr>
          <w:b w:val="1"/>
          <w:bCs w:val="1"/>
        </w:rPr>
        <w:t xml:space="preserve">DESAYUNO</w:t>
      </w:r>
      <w:r>
        <w:rPr/>
        <w:t xml:space="preserve">. Nos dirigiremos hacia la estación de tren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w:t>
      </w:r>
      <w:r>
        <w:rPr/>
        <w:t xml:space="preserve">. A la hora coordinada, retornaremos en tren y seremos trasladados al hotel.  </w:t>
      </w:r>
      <w:r>
        <w:rPr>
          <w:b w:val="1"/>
          <w:bCs w:val="1"/>
        </w:rPr>
        <w:t xml:space="preserve">Alojamiento</w:t>
      </w:r>
      <w:r>
        <w:rPr/>
        <w:t xml:space="preserve">.</w:t>
      </w:r>
      <w:br/>
      <w:br/>
      <w:r>
        <w:rPr>
          <w:b w:val="1"/>
          <w:bCs w:val="1"/>
        </w:rPr>
        <w:t xml:space="preserve">DÍA 05</w:t>
      </w:r>
      <w:br/>
      <w:r>
        <w:rPr>
          <w:b w:val="1"/>
          <w:bCs w:val="1"/>
        </w:rPr>
        <w:t xml:space="preserve">CUSCO – VINICUNCA – MONTAÑA 7 COLORES – CUSCO</w:t>
      </w:r>
      <w:br/>
      <w:r>
        <w:rPr>
          <w:b w:val="1"/>
          <w:bCs w:val="1"/>
        </w:rPr>
        <w:t xml:space="preserve">DESAYUNO</w:t>
      </w:r>
      <w:r>
        <w:rPr/>
        <w:t xml:space="preserve">. 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w:t>
      </w:r>
      <w:r>
        <w:rPr>
          <w:b w:val="1"/>
          <w:bCs w:val="1"/>
        </w:rPr>
        <w:t xml:space="preserve">almuerzo (incluido)</w:t>
      </w:r>
      <w:r>
        <w:rPr/>
        <w:t xml:space="preserve"> en un restaurante campestre y luego retornaremos a Cusco.  </w:t>
      </w:r>
      <w:r>
        <w:rPr>
          <w:b w:val="1"/>
          <w:bCs w:val="1"/>
        </w:rPr>
        <w:t xml:space="preserve">Alojamiento.</w:t>
      </w:r>
      <w:br/>
      <w:br/>
      <w:r>
        <w:rPr>
          <w:b w:val="1"/>
          <w:bCs w:val="1"/>
        </w:rPr>
        <w:t xml:space="preserve">DÍA 06 </w:t>
      </w:r>
      <w:br/>
      <w:r>
        <w:rPr>
          <w:b w:val="1"/>
          <w:bCs w:val="1"/>
        </w:rPr>
        <w:t xml:space="preserve">CUSCO – LAGUNA HUMANTAY – CUSCO</w:t>
      </w:r>
      <w:br/>
      <w:r>
        <w:rPr>
          <w:b w:val="1"/>
          <w:bCs w:val="1"/>
        </w:rPr>
        <w:t xml:space="preserve">DESAYUNO.</w:t>
      </w:r>
      <w:r>
        <w:rPr/>
        <w:t xml:space="preserve"> 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el </w:t>
      </w:r>
      <w:r>
        <w:rPr>
          <w:b w:val="1"/>
          <w:bCs w:val="1"/>
        </w:rPr>
        <w:t xml:space="preserve">almuerzo (incluido)</w:t>
      </w:r>
      <w:r>
        <w:rPr/>
        <w:t xml:space="preserve"> y a la hora indicada, regresaremos por el mismo camino hasta Cusco. </w:t>
      </w:r>
      <w:r>
        <w:rPr>
          <w:b w:val="1"/>
          <w:bCs w:val="1"/>
        </w:rPr>
        <w:t xml:space="preserve"> Alojamiento</w:t>
      </w:r>
      <w:r>
        <w:rPr/>
        <w:t xml:space="preserve">.</w:t>
      </w:r>
      <w:br/>
      <w:br/>
      <w:r>
        <w:rPr>
          <w:b w:val="1"/>
          <w:bCs w:val="1"/>
        </w:rPr>
        <w:t xml:space="preserve">DÍA 07 </w:t>
      </w:r>
      <w:br/>
      <w:r>
        <w:rPr>
          <w:b w:val="1"/>
          <w:bCs w:val="1"/>
        </w:rPr>
        <w:t xml:space="preserve">CUSCO</w:t>
      </w:r>
      <w:br/>
      <w:r>
        <w:rPr>
          <w:b w:val="1"/>
          <w:bCs w:val="1"/>
        </w:rPr>
        <w:t xml:space="preserve">DESAYUNO.</w:t>
      </w:r>
      <w:r>
        <w:rPr/>
        <w:t xml:space="preserve"> A la hora indicada traslado al aeropuerto para tomar el vuelo de regreso.</w:t>
      </w: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1.041</w:t>
            </w:r>
          </w:p>
          <w:p>
            <w:pPr>
              <w:jc w:val="start"/>
              <w:spacing w:before="0" w:after="0"/>
            </w:pPr>
          </w:p>
        </w:tc>
        <w:tc>
          <w:tcPr>
            <w:tcW w:w="7800" w:type="dxa"/>
            <w:noWrap/>
          </w:tcPr>
          <w:p>
            <w:pPr>
              <w:jc w:val="start"/>
              <w:spacing w:before="0" w:after="0"/>
            </w:pPr>
            <w:r>
              <w:rPr/>
              <w:t xml:space="preserve">877</w:t>
            </w:r>
          </w:p>
          <w:p>
            <w:pPr>
              <w:jc w:val="start"/>
              <w:spacing w:before="0" w:after="0"/>
            </w:pPr>
          </w:p>
        </w:tc>
        <w:tc>
          <w:tcPr>
            <w:tcW w:w="7800" w:type="dxa"/>
            <w:noWrap/>
          </w:tcPr>
          <w:p>
            <w:pPr>
              <w:jc w:val="start"/>
              <w:spacing w:before="0" w:after="0"/>
            </w:pPr>
            <w:r>
              <w:rPr/>
              <w:t xml:space="preserve">849</w:t>
            </w:r>
          </w:p>
          <w:p>
            <w:pPr>
              <w:jc w:val="start"/>
              <w:spacing w:before="0" w:after="0"/>
            </w:pPr>
          </w:p>
        </w:tc>
        <w:tc>
          <w:tcPr>
            <w:tcW w:w="7800" w:type="dxa"/>
            <w:noWrap/>
          </w:tcPr>
          <w:p>
            <w:pPr>
              <w:jc w:val="start"/>
              <w:spacing w:before="0" w:after="0"/>
            </w:pPr>
            <w:r>
              <w:rPr/>
              <w:t xml:space="preserve">705</w:t>
            </w:r>
          </w:p>
          <w:p>
            <w:pPr>
              <w:jc w:val="start"/>
              <w:spacing w:before="0" w:after="0"/>
            </w:pPr>
          </w:p>
        </w:tc>
        <w:tc>
          <w:tcPr>
            <w:tcW w:w="7800" w:type="dxa"/>
            <w:noWrap/>
          </w:tcPr>
          <w:p>
            <w:pPr>
              <w:jc w:val="start"/>
              <w:spacing w:before="0" w:after="0"/>
            </w:pPr>
            <w:r>
              <w:rPr/>
              <w:t xml:space="preserve">505</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1.165</w:t>
            </w:r>
          </w:p>
          <w:p>
            <w:pPr>
              <w:jc w:val="start"/>
              <w:spacing w:before="0" w:after="0"/>
            </w:pPr>
          </w:p>
        </w:tc>
        <w:tc>
          <w:tcPr>
            <w:tcW w:w="7800" w:type="dxa"/>
            <w:noWrap/>
          </w:tcPr>
          <w:p>
            <w:pPr>
              <w:jc w:val="start"/>
              <w:spacing w:before="0" w:after="0"/>
            </w:pPr>
            <w:r>
              <w:rPr/>
              <w:t xml:space="preserve">909</w:t>
            </w:r>
          </w:p>
          <w:p>
            <w:pPr>
              <w:jc w:val="start"/>
              <w:spacing w:before="0" w:after="0"/>
            </w:pPr>
          </w:p>
        </w:tc>
        <w:tc>
          <w:tcPr>
            <w:tcW w:w="7800" w:type="dxa"/>
            <w:noWrap/>
          </w:tcPr>
          <w:p>
            <w:pPr>
              <w:jc w:val="start"/>
              <w:spacing w:before="0" w:after="0"/>
            </w:pPr>
            <w:r>
              <w:rPr/>
              <w:t xml:space="preserve">909</w:t>
            </w:r>
          </w:p>
          <w:p>
            <w:pPr>
              <w:jc w:val="start"/>
              <w:spacing w:before="0" w:after="0"/>
            </w:pPr>
          </w:p>
        </w:tc>
        <w:tc>
          <w:tcPr>
            <w:tcW w:w="7800" w:type="dxa"/>
            <w:noWrap/>
          </w:tcPr>
          <w:p>
            <w:pPr>
              <w:jc w:val="start"/>
              <w:spacing w:before="0" w:after="0"/>
            </w:pPr>
            <w:r>
              <w:rPr/>
              <w:t xml:space="preserve">765</w:t>
            </w:r>
          </w:p>
          <w:p>
            <w:pPr>
              <w:jc w:val="start"/>
              <w:spacing w:before="0" w:after="0"/>
            </w:pPr>
          </w:p>
        </w:tc>
        <w:tc>
          <w:tcPr>
            <w:tcW w:w="7800" w:type="dxa"/>
            <w:noWrap/>
          </w:tcPr>
          <w:p>
            <w:pPr>
              <w:jc w:val="start"/>
              <w:spacing w:before="0" w:after="0"/>
            </w:pPr>
            <w:r>
              <w:rPr/>
              <w:t xml:space="preserve">505</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1.260</w:t>
            </w:r>
          </w:p>
          <w:p>
            <w:pPr>
              <w:jc w:val="start"/>
              <w:spacing w:before="0" w:after="0"/>
            </w:pPr>
          </w:p>
        </w:tc>
        <w:tc>
          <w:tcPr>
            <w:tcW w:w="7800" w:type="dxa"/>
            <w:noWrap/>
          </w:tcPr>
          <w:p>
            <w:pPr>
              <w:jc w:val="start"/>
              <w:spacing w:before="0" w:after="0"/>
            </w:pPr>
            <w:r>
              <w:rPr/>
              <w:t xml:space="preserve">957</w:t>
            </w:r>
          </w:p>
          <w:p>
            <w:pPr>
              <w:jc w:val="start"/>
              <w:spacing w:before="0" w:after="0"/>
            </w:pPr>
          </w:p>
        </w:tc>
        <w:tc>
          <w:tcPr>
            <w:tcW w:w="7800" w:type="dxa"/>
            <w:noWrap/>
          </w:tcPr>
          <w:p>
            <w:pPr>
              <w:jc w:val="start"/>
              <w:spacing w:before="0" w:after="0"/>
            </w:pPr>
            <w:r>
              <w:rPr/>
              <w:t xml:space="preserve">948</w:t>
            </w:r>
          </w:p>
          <w:p>
            <w:pPr>
              <w:jc w:val="start"/>
              <w:spacing w:before="0" w:after="0"/>
            </w:pPr>
          </w:p>
        </w:tc>
        <w:tc>
          <w:tcPr>
            <w:tcW w:w="7800" w:type="dxa"/>
            <w:noWrap/>
          </w:tcPr>
          <w:p>
            <w:pPr>
              <w:jc w:val="start"/>
              <w:spacing w:before="0" w:after="0"/>
            </w:pPr>
            <w:r>
              <w:rPr/>
              <w:t xml:space="preserve">803</w:t>
            </w:r>
          </w:p>
          <w:p>
            <w:pPr>
              <w:jc w:val="start"/>
              <w:spacing w:before="0" w:after="0"/>
            </w:pPr>
          </w:p>
        </w:tc>
        <w:tc>
          <w:tcPr>
            <w:tcW w:w="7800" w:type="dxa"/>
            <w:noWrap/>
          </w:tcPr>
          <w:p>
            <w:pPr>
              <w:jc w:val="start"/>
              <w:spacing w:before="0" w:after="0"/>
            </w:pPr>
            <w:r>
              <w:rPr/>
              <w:t xml:space="preserve">505</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1.416</w:t>
            </w:r>
          </w:p>
          <w:p>
            <w:pPr>
              <w:jc w:val="start"/>
              <w:spacing w:before="0" w:after="0"/>
            </w:pPr>
          </w:p>
        </w:tc>
        <w:tc>
          <w:tcPr>
            <w:tcW w:w="7800" w:type="dxa"/>
            <w:noWrap/>
          </w:tcPr>
          <w:p>
            <w:pPr>
              <w:jc w:val="start"/>
              <w:spacing w:before="0" w:after="0"/>
            </w:pPr>
            <w:r>
              <w:rPr/>
              <w:t xml:space="preserve">1.036</w:t>
            </w:r>
          </w:p>
          <w:p>
            <w:pPr>
              <w:jc w:val="start"/>
              <w:spacing w:before="0" w:after="0"/>
            </w:pPr>
          </w:p>
        </w:tc>
        <w:tc>
          <w:tcPr>
            <w:tcW w:w="7800" w:type="dxa"/>
            <w:noWrap/>
          </w:tcPr>
          <w:p>
            <w:pPr>
              <w:jc w:val="start"/>
              <w:spacing w:before="0" w:after="0"/>
            </w:pPr>
            <w:r>
              <w:rPr/>
              <w:t xml:space="preserve">1.016</w:t>
            </w:r>
          </w:p>
          <w:p>
            <w:pPr>
              <w:jc w:val="start"/>
              <w:spacing w:before="0" w:after="0"/>
            </w:pPr>
          </w:p>
        </w:tc>
        <w:tc>
          <w:tcPr>
            <w:tcW w:w="7800" w:type="dxa"/>
            <w:noWrap/>
          </w:tcPr>
          <w:p>
            <w:pPr>
              <w:jc w:val="start"/>
              <w:spacing w:before="0" w:after="0"/>
            </w:pPr>
            <w:r>
              <w:rPr/>
              <w:t xml:space="preserve">871</w:t>
            </w:r>
          </w:p>
          <w:p>
            <w:pPr>
              <w:jc w:val="start"/>
              <w:spacing w:before="0" w:after="0"/>
            </w:pPr>
          </w:p>
        </w:tc>
        <w:tc>
          <w:tcPr>
            <w:tcW w:w="7800" w:type="dxa"/>
            <w:noWrap/>
          </w:tcPr>
          <w:p>
            <w:pPr>
              <w:jc w:val="start"/>
              <w:spacing w:before="0" w:after="0"/>
            </w:pPr>
            <w:r>
              <w:rPr/>
              <w:t xml:space="preserve">505</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1.985</w:t>
            </w:r>
          </w:p>
          <w:p>
            <w:pPr>
              <w:jc w:val="start"/>
              <w:spacing w:before="0" w:after="0"/>
            </w:pPr>
          </w:p>
        </w:tc>
        <w:tc>
          <w:tcPr>
            <w:tcW w:w="7800" w:type="dxa"/>
            <w:noWrap/>
          </w:tcPr>
          <w:p>
            <w:pPr>
              <w:jc w:val="start"/>
              <w:spacing w:before="0" w:after="0"/>
            </w:pPr>
            <w:r>
              <w:rPr/>
              <w:t xml:space="preserve">1.321</w:t>
            </w:r>
          </w:p>
          <w:p>
            <w:pPr>
              <w:jc w:val="start"/>
              <w:spacing w:before="0" w:after="0"/>
            </w:pPr>
          </w:p>
        </w:tc>
        <w:tc>
          <w:tcPr>
            <w:tcW w:w="7800" w:type="dxa"/>
            <w:noWrap/>
          </w:tcPr>
          <w:p>
            <w:pPr>
              <w:jc w:val="start"/>
              <w:spacing w:before="0" w:after="0"/>
            </w:pPr>
            <w:r>
              <w:rPr/>
              <w:t xml:space="preserve">1.216</w:t>
            </w:r>
          </w:p>
          <w:p>
            <w:pPr>
              <w:jc w:val="start"/>
              <w:spacing w:before="0" w:after="0"/>
            </w:pPr>
          </w:p>
        </w:tc>
        <w:tc>
          <w:tcPr>
            <w:tcW w:w="7800" w:type="dxa"/>
            <w:noWrap/>
          </w:tcPr>
          <w:p>
            <w:pPr>
              <w:jc w:val="start"/>
              <w:spacing w:before="0" w:after="0"/>
            </w:pPr>
            <w:r>
              <w:rPr/>
              <w:t xml:space="preserve">1.071</w:t>
            </w:r>
          </w:p>
          <w:p>
            <w:pPr>
              <w:jc w:val="start"/>
              <w:spacing w:before="0" w:after="0"/>
            </w:pPr>
          </w:p>
        </w:tc>
        <w:tc>
          <w:tcPr>
            <w:tcW w:w="7800" w:type="dxa"/>
            <w:noWrap/>
          </w:tcPr>
          <w:p>
            <w:pPr>
              <w:jc w:val="start"/>
              <w:spacing w:before="0" w:after="0"/>
            </w:pPr>
            <w:r>
              <w:rPr/>
              <w:t xml:space="preserve">505</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•Verificar la disponibilidad de las salidas con nuestros asesores.</w:t>
      </w:r>
    </w:p>
    <w:p>
      <w:pPr>
        <w:spacing w:before="0" w:after="0"/>
      </w:pPr>
      <w:b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p>
            <w:pPr>
              <w:jc w:val="start"/>
              <w:spacing w:before="0" w:after="0"/>
            </w:pPr>
          </w:p>
          <w:p>
            <w:pPr>
              <w:jc w:val="start"/>
              <w:spacing w:before="0" w:after="0"/>
            </w:pPr>
            <w:r>
              <w:rPr>
                <w:color w:val="ffffff"/>
                <w:sz w:val="21"/>
                <w:szCs w:val="21"/>
                <w:b w:val="1"/>
                <w:bCs w:val="1"/>
                <w:shd w:val="clear" w:fill="152441"/>
              </w:rPr>
              <w:t xml:space="preserve"> </w:t>
            </w: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06 noches de alojamiento en los hoteles mencionados.</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Medio día visita a la ciudad de Cusco y ruinas aledañas en servicio compartido con entradas.</w:t>
      </w:r>
    </w:p>
    <w:p>
      <w:pPr>
        <w:numPr>
          <w:ilvl w:val="1"/>
          <w:numId w:val="1"/>
        </w:numPr>
      </w:pPr>
      <w:r>
        <w:rPr/>
        <w:t xml:space="preserve">Dia completo Montaña 7 colores con almuerzo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Dia completo Vinicunca con almuerzo y entradas.</w:t>
      </w:r>
    </w:p>
    <w:p>
      <w:pPr>
        <w:numPr>
          <w:ilvl w:val="1"/>
          <w:numId w:val="1"/>
        </w:numPr>
      </w:pPr>
      <w:r>
        <w:rPr/>
        <w:t xml:space="preserve">Dia completo Laguna Humantay con almuerzo y entradas.</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48A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2025-05-12T03:07:28+00:00</dcterms:created>
  <dcterms:modified xsi:type="dcterms:W3CDTF">2025-05-12T03:07:28+00:00</dcterms:modified>
</cp:coreProperties>
</file>

<file path=docProps/custom.xml><?xml version="1.0" encoding="utf-8"?>
<Properties xmlns="http://schemas.openxmlformats.org/officeDocument/2006/custom-properties" xmlns:vt="http://schemas.openxmlformats.org/officeDocument/2006/docPropsVTypes"/>
</file>