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UNICA PLUS                    </w:t>
      </w:r>
    </w:p>
    <w:p>
      <w:pPr/>
      <w:r>
        <w:rPr>
          <w:rFonts w:ascii="Arial" w:hAnsi="Arial" w:eastAsia="Arial" w:cs="Arial"/>
          <w:color w:val="light"/>
          <w:sz w:val="22"/>
          <w:szCs w:val="22"/>
          <w:b w:val="0"/>
          <w:bCs w:val="0"/>
        </w:rPr>
        <w:t xml:space="preserve">MTC - 31648</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$1087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Phuket, </w:t>
      </w:r>
      <w:r>
        <w:rPr/>
        <w:t xml:space="preserve">Ko Samui, </w:t>
      </w:r>
      <w:r>
        <w:rPr/>
        <w:t xml:space="preserve">Krabi,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BANGKOK.</w:t>
      </w:r>
      <w:br/>
      <w:r>
        <w:rPr/>
        <w:t xml:space="preserve">Llegada al aeropuerto de Bangkok donde los espera su guía de habla hispana y traslado al hotel. Tiempo libre hasta el check-in en el hotel según disponibilidad (normalmente las habitaciones están disponibles a partir de las 15.00h). Alojamiento en hotel.</w:t>
      </w:r>
    </w:p>
    <w:p>
      <w:pPr/>
      <w:r>
        <w:rPr>
          <w:b w:val="1"/>
          <w:bCs w:val="1"/>
        </w:rPr>
        <w:t xml:space="preserve">DÍA 02 BANGKOK.</w:t>
      </w:r>
      <w:br/>
      <w:r>
        <w:rPr/>
        <w:t xml:space="preserve">Después del desayuno, visita a tres de los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WatPhra Sri Rattana Satsadaram), considerado como el templo budista más importante de Tailandia, consagra la imagen de un muy reverenciado Buda meticulosamente tallado en un solo bloque de jade. Tarde libre. Alojamiento en hotel.</w:t>
      </w:r>
    </w:p>
    <w:p>
      <w:pPr/>
      <w:r>
        <w:rPr/>
        <w:t xml:space="preserve">Régimen alimenticio: Desayuno.</w:t>
      </w:r>
    </w:p>
    <w:p>
      <w:pPr/>
      <w:r>
        <w:rPr>
          <w:b w:val="1"/>
          <w:bCs w:val="1"/>
        </w:rPr>
        <w:t xml:space="preserve">DÍA 03 BANGKOK.</w:t>
      </w:r>
      <w:br/>
      <w:r>
        <w:rPr/>
        <w:t xml:space="preserve">Desayuno en el hotel. Día libre Alojamiento en hotel</w:t>
      </w:r>
    </w:p>
    <w:p>
      <w:pPr/>
      <w:r>
        <w:rPr/>
        <w:t xml:space="preserve">Régimen alimenticio: Desayuno</w:t>
      </w:r>
    </w:p>
    <w:p>
      <w:pPr/>
      <w:r>
        <w:rPr>
          <w:b w:val="1"/>
          <w:bCs w:val="1"/>
        </w:rPr>
        <w:t xml:space="preserve">DÍA 04 BANGKOK – CHIANG MAI.</w:t>
      </w:r>
      <w:br/>
      <w:r>
        <w:rPr/>
        <w:t xml:space="preserve">Desayuno en el hotel. Traslado al aeropuerto de Bangkok para conectar con el vuelo hacia Chiang Mai (Vuelo NO incluido). Llegada al aeropuerto de Chiang Mai y traslado al hotel. Alojamiento en el hotel.</w:t>
      </w:r>
    </w:p>
    <w:p>
      <w:pPr/>
      <w:r>
        <w:rPr/>
        <w:t xml:space="preserve">Régimen alimenticio: Desayuno.</w:t>
      </w:r>
    </w:p>
    <w:p>
      <w:pPr/>
      <w:r>
        <w:rPr>
          <w:b w:val="1"/>
          <w:bCs w:val="1"/>
        </w:rPr>
        <w:t xml:space="preserve">DÍA 05 CHIANG MAI.</w:t>
      </w:r>
      <w:br/>
      <w:r>
        <w:rPr/>
        <w:t xml:space="preserve">Desayuno en el hotel. Sobre las 07:50 / 08:30 Recogida en su hotel de Chiang Mai, se aplicará un cargo adicional si su hotel no se encuentra dentro de la zona céntrica de Chiang Mai. Tras el traslado en coche desde Chiang Mai, llegaremos al campamento y nos pondremos los uniformes proporcionados por el campamento. Tendremos una breve introducción explicatoria sobre cómo debemos actuar con los elefantes. Veremos cómo se elabora la comida e interactuaremos con los elefantes. Luego caminaremos con ellos y visitaremos bonitos parajes donde tomar unas fotos increíbles con los elefantes. Seguiremos el camino hasta la zona de baño. Disfrutaremos bañándonos y cepillando a los elefantes en su propia piscina natural. Al acabar esta increíble experiencia, nos despediremos de nuestros nuevos amigos, elefantes y mahout y disfrutaremos de un delicioso almuerzo casero para cargar energía antes de volver de regreso al hotel sobre las 14:00. Alojamiento en el hotel.</w:t>
      </w:r>
    </w:p>
    <w:p>
      <w:pPr/>
      <w:r>
        <w:rPr/>
        <w:t xml:space="preserve">Régimen alimenticio: Desayuno.</w:t>
      </w:r>
    </w:p>
    <w:p>
      <w:pPr/>
      <w:r>
        <w:rPr>
          <w:b w:val="1"/>
          <w:bCs w:val="1"/>
        </w:rPr>
        <w:t xml:space="preserve">DÍA 06 CHIANG MAI.</w:t>
      </w:r>
      <w:br/>
      <w:r>
        <w:rPr/>
        <w:t xml:space="preserve">Desayuno en el hotel. Visita a Wat Doi Suthep, un templo magníficamente ubicado, encaramado en lo alto de una montaña boscosa a 1000 metros de altura. Este templo sagrado ofrece una vista espectacular de la ciudad, así como también una gran variedad de imágenes y frescos. Luego, descenderemos y recorreremos el mercado más grande de la ciudad, Talat Warorod, antes de finalizar con dos importantes templos, Wat Chedi Luang y Wat Phra Singh. Wat Phra Singh, el Templo del Buda León, es el más visitado de Chiang Mai, construido en 1345 y uno de los ejemplos más prominentes de la arquitectura Lanna, y el epicentro de las festividades de Songkran entre los fieles budistas. Luego, visitará Wat Chedi Luang, construido hace alrededor de 600 años en torno a un chedi estilo Lanna parcialmente en ruinas datado desde 1441, que se cree que fue una de las estructuras más altas de la antigua Chiang Mai. Aparte de estos dos templos, también visitará Wat Suan Dok, que guarda los restos de muchas generaciones de la Familia Real de Chiang Mai. Traslado de regreso al hotel. Alojamiento en hotel.</w:t>
      </w:r>
    </w:p>
    <w:p>
      <w:pPr/>
      <w:r>
        <w:rPr/>
        <w:t xml:space="preserve">Régimen alimenticio: Desayuno.</w:t>
      </w:r>
    </w:p>
    <w:p>
      <w:pPr/>
      <w:r>
        <w:rPr>
          <w:b w:val="1"/>
          <w:bCs w:val="1"/>
        </w:rPr>
        <w:t xml:space="preserve">DÍA 07 CHIANG MAI – PHUKET / KRABI / SAMUI.</w:t>
      </w:r>
      <w:br/>
      <w:r>
        <w:rPr/>
        <w:t xml:space="preserve">Desayuno en el hotel. Traslado al aeropuerto de Chiang Mai para conectar con el vuelo hacia Phuket. Llegada al aeropuerto de Phuket y traslado al hotel. Alojamiento en el hotel.</w:t>
      </w:r>
    </w:p>
    <w:p>
      <w:pPr/>
      <w:r>
        <w:rPr/>
        <w:t xml:space="preserve">Régimen alimenticio: Desayuno.</w:t>
      </w:r>
    </w:p>
    <w:p>
      <w:pPr/>
      <w:r>
        <w:rPr>
          <w:b w:val="1"/>
          <w:bCs w:val="1"/>
        </w:rPr>
        <w:t xml:space="preserve">DÍA 08 PHUKET / KRABI / SAMUI.</w:t>
      </w:r>
      <w:br/>
      <w:r>
        <w:rPr/>
        <w:t xml:space="preserve">Desayuno en el hotel. Día Libre. Alojamiento en hotel.</w:t>
      </w:r>
    </w:p>
    <w:p>
      <w:pPr/>
      <w:r>
        <w:rPr/>
        <w:t xml:space="preserve">Régimen alimenticio: Desayuno</w:t>
      </w:r>
    </w:p>
    <w:p>
      <w:pPr/>
      <w:r>
        <w:rPr>
          <w:b w:val="1"/>
          <w:bCs w:val="1"/>
        </w:rPr>
        <w:t xml:space="preserve">DÍA 09 PHUKET / KRABI / SAMUI.</w:t>
      </w:r>
      <w:br/>
      <w:r>
        <w:rPr/>
        <w:t xml:space="preserve">Desayuno en el hotel. Día Libre. Alojamiento en hotel.</w:t>
      </w:r>
    </w:p>
    <w:p>
      <w:pPr/>
      <w:r>
        <w:rPr/>
        <w:t xml:space="preserve">Régimen alimenticio: Desayuno</w:t>
      </w:r>
    </w:p>
    <w:p>
      <w:pPr/>
      <w:r>
        <w:rPr>
          <w:b w:val="1"/>
          <w:bCs w:val="1"/>
        </w:rPr>
        <w:t xml:space="preserve">DÍA 10 PHUKET / KRABI / SAMUI.</w:t>
      </w:r>
      <w:br/>
      <w:r>
        <w:rPr/>
        <w:t xml:space="preserve">Desayuno en el hotel. Día Libre. Traslado al aeropuerto para tomar el vuelo a su próximo destino.</w:t>
      </w:r>
    </w:p>
    <w:p>
      <w:pPr/>
      <w:r>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POR PERSONA EN DÓLARES AMERICANOS</w:t>
      </w:r>
      <w:r>
        <w:rPr>
          <w:b w:val="1"/>
          <w:bCs w:val="1"/>
        </w:rPr>
        <w:t xml:space="preserve"> </w:t>
      </w:r>
      <w:br/>
      <w:r>
        <w:rPr>
          <w:b w:val="1"/>
          <w:bCs w:val="1"/>
        </w:rPr>
        <w:t xml:space="preserve">Referencial sujeto a disponibilidad y cambio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0"/>
                <w:bCs w:val="0"/>
                <w:shd w:val="clear" w:fill="152441"/>
              </w:rPr>
              <w:t xml:space="preserve">VIGENCIA 01 ABRIL HASTA 31 OCTUBRE 2025</w:t>
            </w:r>
          </w:p>
          <w:p>
            <w:pPr>
              <w:jc w:val="start"/>
              <w:spacing w:before="0" w:after="0"/>
            </w:pPr>
          </w:p>
        </w:tc>
      </w:tr>
      <w:tr>
        <w:trPr/>
        <w:tc>
          <w:tcPr>
            <w:tcW w:w="7800" w:type="dxa"/>
            <w:noWrap/>
          </w:tcPr>
          <w:p>
            <w:pPr>
              <w:jc w:val="start"/>
              <w:spacing w:before="0" w:after="0"/>
            </w:pPr>
            <w:r>
              <w:rPr/>
              <w:t xml:space="preserve">DESTINO</w:t>
            </w:r>
          </w:p>
          <w:p>
            <w:pPr>
              <w:jc w:val="start"/>
              <w:spacing w:before="0" w:after="0"/>
            </w:pPr>
          </w:p>
        </w:tc>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PHUKET</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DLUXE</w:t>
            </w:r>
          </w:p>
          <w:p>
            <w:pPr>
              <w:jc w:val="start"/>
              <w:spacing w:before="0" w:after="0"/>
            </w:pPr>
          </w:p>
        </w:tc>
        <w:tc>
          <w:tcPr>
            <w:tcW w:w="7800" w:type="dxa"/>
            <w:noWrap/>
          </w:tcPr>
          <w:p>
            <w:pPr>
              <w:jc w:val="start"/>
              <w:spacing w:before="0" w:after="0"/>
            </w:pPr>
            <w:r>
              <w:rPr/>
              <w:t xml:space="preserve">1.473</w:t>
            </w:r>
          </w:p>
          <w:p>
            <w:pPr>
              <w:jc w:val="start"/>
              <w:spacing w:before="0" w:after="0"/>
            </w:pPr>
          </w:p>
          <w:p>
            <w:pPr>
              <w:jc w:val="start"/>
              <w:spacing w:before="0" w:after="0"/>
            </w:pPr>
            <w:r>
              <w:rPr/>
              <w:t xml:space="preserve">1.853</w:t>
            </w:r>
          </w:p>
          <w:p>
            <w:pPr>
              <w:jc w:val="start"/>
              <w:spacing w:before="0" w:after="0"/>
            </w:pPr>
          </w:p>
          <w:p>
            <w:pPr>
              <w:jc w:val="start"/>
              <w:spacing w:before="0" w:after="0"/>
            </w:pPr>
            <w:r>
              <w:rPr/>
              <w:t xml:space="preserve">2.433</w:t>
            </w:r>
          </w:p>
          <w:p>
            <w:pPr>
              <w:jc w:val="start"/>
              <w:spacing w:before="0" w:after="0"/>
            </w:pPr>
          </w:p>
          <w:p>
            <w:pPr>
              <w:jc w:val="start"/>
              <w:spacing w:before="0" w:after="0"/>
            </w:pPr>
            <w:r>
              <w:rPr/>
              <w:t xml:space="preserve">2.693</w:t>
            </w:r>
          </w:p>
          <w:p>
            <w:pPr>
              <w:jc w:val="start"/>
              <w:spacing w:before="0" w:after="0"/>
            </w:pPr>
          </w:p>
        </w:tc>
        <w:tc>
          <w:tcPr>
            <w:tcW w:w="7800" w:type="dxa"/>
            <w:noWrap/>
          </w:tcPr>
          <w:p>
            <w:pPr>
              <w:jc w:val="start"/>
              <w:spacing w:before="0" w:after="0"/>
            </w:pPr>
            <w:r>
              <w:rPr/>
              <w:t xml:space="preserve">1.113</w:t>
            </w:r>
          </w:p>
          <w:p>
            <w:pPr>
              <w:jc w:val="start"/>
              <w:spacing w:before="0" w:after="0"/>
            </w:pPr>
          </w:p>
          <w:p>
            <w:pPr>
              <w:jc w:val="start"/>
              <w:spacing w:before="0" w:after="0"/>
            </w:pPr>
            <w:r>
              <w:rPr/>
              <w:t xml:space="preserve">1.293</w:t>
            </w:r>
          </w:p>
          <w:p>
            <w:pPr>
              <w:jc w:val="start"/>
              <w:spacing w:before="0" w:after="0"/>
            </w:pPr>
          </w:p>
          <w:p>
            <w:pPr>
              <w:jc w:val="start"/>
              <w:spacing w:before="0" w:after="0"/>
            </w:pPr>
            <w:r>
              <w:rPr/>
              <w:t xml:space="preserve">1.593</w:t>
            </w:r>
          </w:p>
          <w:p>
            <w:pPr>
              <w:jc w:val="start"/>
              <w:spacing w:before="0" w:after="0"/>
            </w:pPr>
          </w:p>
          <w:p>
            <w:pPr>
              <w:jc w:val="start"/>
              <w:spacing w:before="0" w:after="0"/>
            </w:pPr>
            <w:r>
              <w:rPr/>
              <w:t xml:space="preserve">1.773</w:t>
            </w:r>
          </w:p>
          <w:p>
            <w:pPr>
              <w:jc w:val="start"/>
              <w:spacing w:before="0" w:after="0"/>
            </w:pPr>
          </w:p>
        </w:tc>
      </w:tr>
      <w:tr>
        <w:trPr/>
        <w:tc>
          <w:tcPr>
            <w:tcW w:w="7800" w:type="dxa"/>
            <w:noWrap/>
          </w:tcPr>
          <w:p>
            <w:pPr>
              <w:jc w:val="start"/>
              <w:spacing w:before="0" w:after="0"/>
            </w:pPr>
            <w:r>
              <w:rPr/>
              <w:t xml:space="preserve">KRABI</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DELUXE</w:t>
            </w:r>
          </w:p>
          <w:p>
            <w:pPr>
              <w:jc w:val="start"/>
              <w:spacing w:before="0" w:after="0"/>
            </w:pPr>
          </w:p>
        </w:tc>
        <w:tc>
          <w:tcPr>
            <w:tcW w:w="7800" w:type="dxa"/>
            <w:noWrap/>
          </w:tcPr>
          <w:p>
            <w:pPr>
              <w:jc w:val="start"/>
              <w:spacing w:before="0" w:after="0"/>
            </w:pPr>
            <w:r>
              <w:rPr/>
              <w:t xml:space="preserve">1.447</w:t>
            </w:r>
          </w:p>
          <w:p>
            <w:pPr>
              <w:jc w:val="start"/>
              <w:spacing w:before="0" w:after="0"/>
            </w:pPr>
          </w:p>
          <w:p>
            <w:pPr>
              <w:jc w:val="start"/>
              <w:spacing w:before="0" w:after="0"/>
            </w:pPr>
            <w:r>
              <w:rPr/>
              <w:t xml:space="preserve">1.833</w:t>
            </w:r>
          </w:p>
          <w:p>
            <w:pPr>
              <w:jc w:val="start"/>
              <w:spacing w:before="0" w:after="0"/>
            </w:pPr>
          </w:p>
          <w:p>
            <w:pPr>
              <w:jc w:val="start"/>
              <w:spacing w:before="0" w:after="0"/>
            </w:pPr>
            <w:r>
              <w:rPr/>
              <w:t xml:space="preserve">2.393</w:t>
            </w:r>
          </w:p>
          <w:p>
            <w:pPr>
              <w:jc w:val="start"/>
              <w:spacing w:before="0" w:after="0"/>
            </w:pPr>
          </w:p>
          <w:p>
            <w:pPr>
              <w:jc w:val="start"/>
              <w:spacing w:before="0" w:after="0"/>
            </w:pPr>
            <w:r>
              <w:rPr/>
              <w:t xml:space="preserve">2.553</w:t>
            </w:r>
          </w:p>
          <w:p>
            <w:pPr>
              <w:jc w:val="start"/>
              <w:spacing w:before="0" w:after="0"/>
            </w:pPr>
          </w:p>
        </w:tc>
        <w:tc>
          <w:tcPr>
            <w:tcW w:w="7800" w:type="dxa"/>
            <w:noWrap/>
          </w:tcPr>
          <w:p>
            <w:pPr>
              <w:jc w:val="start"/>
              <w:spacing w:before="0" w:after="0"/>
            </w:pPr>
            <w:r>
              <w:rPr/>
              <w:t xml:space="preserve">1.087</w:t>
            </w:r>
          </w:p>
          <w:p>
            <w:pPr>
              <w:jc w:val="start"/>
              <w:spacing w:before="0" w:after="0"/>
            </w:pPr>
          </w:p>
          <w:p>
            <w:pPr>
              <w:jc w:val="start"/>
              <w:spacing w:before="0" w:after="0"/>
            </w:pPr>
            <w:r>
              <w:rPr/>
              <w:t xml:space="preserve">1.313</w:t>
            </w:r>
          </w:p>
          <w:p>
            <w:pPr>
              <w:jc w:val="start"/>
              <w:spacing w:before="0" w:after="0"/>
            </w:pPr>
          </w:p>
          <w:p>
            <w:pPr>
              <w:jc w:val="start"/>
              <w:spacing w:before="0" w:after="0"/>
            </w:pPr>
            <w:r>
              <w:rPr/>
              <w:t xml:space="preserve">1.593</w:t>
            </w:r>
          </w:p>
          <w:p>
            <w:pPr>
              <w:jc w:val="start"/>
              <w:spacing w:before="0" w:after="0"/>
            </w:pPr>
          </w:p>
          <w:p>
            <w:pPr>
              <w:jc w:val="start"/>
              <w:spacing w:before="0" w:after="0"/>
            </w:pPr>
            <w:r>
              <w:rPr/>
              <w:t xml:space="preserve">1.673</w:t>
            </w:r>
          </w:p>
          <w:p>
            <w:pPr>
              <w:jc w:val="start"/>
              <w:spacing w:before="0" w:after="0"/>
            </w:pPr>
          </w:p>
        </w:tc>
      </w:tr>
      <w:tr>
        <w:trPr/>
        <w:tc>
          <w:tcPr>
            <w:tcW w:w="7800" w:type="dxa"/>
            <w:noWrap/>
          </w:tcPr>
          <w:p>
            <w:pPr>
              <w:jc w:val="start"/>
              <w:spacing w:before="0" w:after="0"/>
            </w:pPr>
            <w:r>
              <w:rPr/>
              <w:t xml:space="preserve">SAMUI</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DELUXE</w:t>
            </w:r>
          </w:p>
          <w:p>
            <w:pPr>
              <w:jc w:val="start"/>
              <w:spacing w:before="0" w:after="0"/>
            </w:pPr>
          </w:p>
        </w:tc>
        <w:tc>
          <w:tcPr>
            <w:tcW w:w="7800" w:type="dxa"/>
            <w:noWrap/>
          </w:tcPr>
          <w:p>
            <w:pPr>
              <w:jc w:val="start"/>
              <w:spacing w:before="0" w:after="0"/>
            </w:pPr>
            <w:r>
              <w:rPr/>
              <w:t xml:space="preserve">1.713</w:t>
            </w:r>
          </w:p>
          <w:p>
            <w:pPr>
              <w:jc w:val="start"/>
              <w:spacing w:before="0" w:after="0"/>
            </w:pPr>
          </w:p>
          <w:p>
            <w:pPr>
              <w:jc w:val="start"/>
              <w:spacing w:before="0" w:after="0"/>
            </w:pPr>
            <w:r>
              <w:rPr/>
              <w:t xml:space="preserve">1.953</w:t>
            </w:r>
          </w:p>
          <w:p>
            <w:pPr>
              <w:jc w:val="start"/>
              <w:spacing w:before="0" w:after="0"/>
            </w:pPr>
          </w:p>
          <w:p>
            <w:pPr>
              <w:jc w:val="start"/>
              <w:spacing w:before="0" w:after="0"/>
            </w:pPr>
            <w:r>
              <w:rPr/>
              <w:t xml:space="preserve">2.913</w:t>
            </w:r>
          </w:p>
          <w:p>
            <w:pPr>
              <w:jc w:val="start"/>
              <w:spacing w:before="0" w:after="0"/>
            </w:pPr>
          </w:p>
          <w:p>
            <w:pPr>
              <w:jc w:val="start"/>
              <w:spacing w:before="0" w:after="0"/>
            </w:pPr>
            <w:r>
              <w:rPr/>
              <w:t xml:space="preserve">3.033</w:t>
            </w:r>
          </w:p>
          <w:p>
            <w:pPr>
              <w:jc w:val="start"/>
              <w:spacing w:before="0" w:after="0"/>
            </w:pPr>
          </w:p>
        </w:tc>
        <w:tc>
          <w:tcPr>
            <w:tcW w:w="7800" w:type="dxa"/>
            <w:noWrap/>
          </w:tcPr>
          <w:p>
            <w:pPr>
              <w:jc w:val="start"/>
              <w:spacing w:before="0" w:after="0"/>
            </w:pPr>
            <w:r>
              <w:rPr/>
              <w:t xml:space="preserve">1.253</w:t>
            </w:r>
          </w:p>
          <w:p>
            <w:pPr>
              <w:jc w:val="start"/>
              <w:spacing w:before="0" w:after="0"/>
            </w:pPr>
          </w:p>
          <w:p>
            <w:pPr>
              <w:jc w:val="start"/>
              <w:spacing w:before="0" w:after="0"/>
            </w:pPr>
            <w:r>
              <w:rPr/>
              <w:t xml:space="preserve">1.373</w:t>
            </w:r>
          </w:p>
          <w:p>
            <w:pPr>
              <w:jc w:val="start"/>
              <w:spacing w:before="0" w:after="0"/>
            </w:pPr>
          </w:p>
          <w:p>
            <w:pPr>
              <w:jc w:val="start"/>
              <w:spacing w:before="0" w:after="0"/>
            </w:pPr>
            <w:r>
              <w:rPr/>
              <w:t xml:space="preserve">1.853</w:t>
            </w:r>
          </w:p>
          <w:p>
            <w:pPr>
              <w:jc w:val="start"/>
              <w:spacing w:before="0" w:after="0"/>
            </w:pPr>
          </w:p>
          <w:p>
            <w:pPr>
              <w:jc w:val="start"/>
              <w:spacing w:before="0" w:after="0"/>
            </w:pPr>
            <w:r>
              <w:rPr/>
              <w:t xml:space="preserve">1.913</w:t>
            </w:r>
          </w:p>
          <w:p>
            <w:pPr>
              <w:jc w:val="start"/>
              <w:spacing w:before="0" w:after="0"/>
            </w:pP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VI</w:t>
            </w:r>
            <w:r>
              <w:rPr/>
              <w:t xml:space="preserve">GENCIA 11 NOV - 19 DIC 2025 / 11 ENE - 31 MAR 2026</w:t>
            </w:r>
          </w:p>
          <w:p>
            <w:pPr>
              <w:jc w:val="start"/>
              <w:spacing w:before="0" w:after="0"/>
            </w:pPr>
          </w:p>
        </w:tc>
      </w:tr>
      <w:tr>
        <w:trPr/>
        <w:tc>
          <w:tcPr>
            <w:tcW w:w="7800" w:type="dxa"/>
            <w:noWrap/>
          </w:tcPr>
          <w:p>
            <w:pPr>
              <w:jc w:val="start"/>
              <w:spacing w:before="0" w:after="0"/>
            </w:pPr>
            <w:r>
              <w:rPr/>
              <w:t xml:space="preserve">DESTINO</w:t>
            </w:r>
          </w:p>
          <w:p>
            <w:pPr>
              <w:jc w:val="start"/>
              <w:spacing w:before="0" w:after="0"/>
            </w:pPr>
          </w:p>
        </w:tc>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PHUKET</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DLUXE</w:t>
            </w:r>
          </w:p>
          <w:p>
            <w:pPr>
              <w:jc w:val="start"/>
              <w:spacing w:before="0" w:after="0"/>
            </w:pPr>
          </w:p>
        </w:tc>
        <w:tc>
          <w:tcPr>
            <w:tcW w:w="7800" w:type="dxa"/>
            <w:noWrap/>
          </w:tcPr>
          <w:p>
            <w:pPr>
              <w:jc w:val="start"/>
              <w:spacing w:before="0" w:after="0"/>
            </w:pPr>
            <w:r>
              <w:rPr/>
              <w:t xml:space="preserve">2.087</w:t>
            </w:r>
          </w:p>
          <w:p>
            <w:pPr>
              <w:jc w:val="start"/>
              <w:spacing w:before="0" w:after="0"/>
            </w:pPr>
          </w:p>
          <w:p>
            <w:pPr>
              <w:jc w:val="start"/>
              <w:spacing w:before="0" w:after="0"/>
            </w:pPr>
            <w:r>
              <w:rPr/>
              <w:t xml:space="preserve">3.040</w:t>
            </w:r>
          </w:p>
          <w:p>
            <w:pPr>
              <w:jc w:val="start"/>
              <w:spacing w:before="0" w:after="0"/>
            </w:pPr>
          </w:p>
          <w:p>
            <w:pPr>
              <w:jc w:val="start"/>
              <w:spacing w:before="0" w:after="0"/>
            </w:pPr>
            <w:r>
              <w:rPr/>
              <w:t xml:space="preserve">3.520</w:t>
            </w:r>
          </w:p>
          <w:p>
            <w:pPr>
              <w:jc w:val="start"/>
              <w:spacing w:before="0" w:after="0"/>
            </w:pPr>
          </w:p>
          <w:p>
            <w:pPr>
              <w:jc w:val="start"/>
              <w:spacing w:before="0" w:after="0"/>
            </w:pPr>
            <w:r>
              <w:rPr/>
              <w:t xml:space="preserve">4.000</w:t>
            </w:r>
          </w:p>
          <w:p>
            <w:pPr>
              <w:jc w:val="start"/>
              <w:spacing w:before="0" w:after="0"/>
            </w:pPr>
          </w:p>
        </w:tc>
        <w:tc>
          <w:tcPr>
            <w:tcW w:w="7800" w:type="dxa"/>
            <w:noWrap/>
          </w:tcPr>
          <w:p>
            <w:pPr>
              <w:jc w:val="start"/>
              <w:spacing w:before="0" w:after="0"/>
            </w:pPr>
            <w:r>
              <w:rPr/>
              <w:t xml:space="preserve">1.427</w:t>
            </w:r>
          </w:p>
          <w:p>
            <w:pPr>
              <w:jc w:val="start"/>
              <w:spacing w:before="0" w:after="0"/>
            </w:pPr>
          </w:p>
          <w:p>
            <w:pPr>
              <w:jc w:val="start"/>
              <w:spacing w:before="0" w:after="0"/>
            </w:pPr>
            <w:r>
              <w:rPr/>
              <w:t xml:space="preserve">1.940</w:t>
            </w:r>
          </w:p>
          <w:p>
            <w:pPr>
              <w:jc w:val="start"/>
              <w:spacing w:before="0" w:after="0"/>
            </w:pPr>
          </w:p>
          <w:p>
            <w:pPr>
              <w:jc w:val="start"/>
              <w:spacing w:before="0" w:after="0"/>
            </w:pPr>
            <w:r>
              <w:rPr/>
              <w:t xml:space="preserve">2.180</w:t>
            </w:r>
          </w:p>
          <w:p>
            <w:pPr>
              <w:jc w:val="start"/>
              <w:spacing w:before="0" w:after="0"/>
            </w:pPr>
          </w:p>
          <w:p>
            <w:pPr>
              <w:jc w:val="start"/>
              <w:spacing w:before="0" w:after="0"/>
            </w:pPr>
            <w:r>
              <w:rPr/>
              <w:t xml:space="preserve">2.420</w:t>
            </w:r>
          </w:p>
          <w:p>
            <w:pPr>
              <w:jc w:val="start"/>
              <w:spacing w:before="0" w:after="0"/>
            </w:pPr>
          </w:p>
        </w:tc>
      </w:tr>
      <w:tr>
        <w:trPr/>
        <w:tc>
          <w:tcPr>
            <w:tcW w:w="7800" w:type="dxa"/>
            <w:noWrap/>
          </w:tcPr>
          <w:p>
            <w:pPr>
              <w:jc w:val="start"/>
              <w:spacing w:before="0" w:after="0"/>
            </w:pPr>
            <w:r>
              <w:rPr/>
              <w:t xml:space="preserve">KRABI</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DLUXE</w:t>
            </w:r>
          </w:p>
          <w:p>
            <w:pPr>
              <w:jc w:val="start"/>
              <w:spacing w:before="0" w:after="0"/>
            </w:pPr>
          </w:p>
        </w:tc>
        <w:tc>
          <w:tcPr>
            <w:tcW w:w="7800" w:type="dxa"/>
            <w:noWrap/>
          </w:tcPr>
          <w:p>
            <w:pPr>
              <w:jc w:val="start"/>
              <w:spacing w:before="0" w:after="0"/>
            </w:pPr>
            <w:r>
              <w:rPr/>
              <w:t xml:space="preserve">1.980</w:t>
            </w:r>
          </w:p>
          <w:p>
            <w:pPr>
              <w:jc w:val="start"/>
              <w:spacing w:before="0" w:after="0"/>
            </w:pPr>
          </w:p>
          <w:p>
            <w:pPr>
              <w:jc w:val="start"/>
              <w:spacing w:before="0" w:after="0"/>
            </w:pPr>
            <w:r>
              <w:rPr/>
              <w:t xml:space="preserve">2.700</w:t>
            </w:r>
          </w:p>
          <w:p>
            <w:pPr>
              <w:jc w:val="start"/>
              <w:spacing w:before="0" w:after="0"/>
            </w:pPr>
          </w:p>
          <w:p>
            <w:pPr>
              <w:jc w:val="start"/>
              <w:spacing w:before="0" w:after="0"/>
            </w:pPr>
            <w:r>
              <w:rPr/>
              <w:t xml:space="preserve">3.220</w:t>
            </w:r>
          </w:p>
          <w:p>
            <w:pPr>
              <w:jc w:val="start"/>
              <w:spacing w:before="0" w:after="0"/>
            </w:pPr>
          </w:p>
          <w:p>
            <w:pPr>
              <w:jc w:val="start"/>
              <w:spacing w:before="0" w:after="0"/>
            </w:pPr>
            <w:r>
              <w:rPr/>
              <w:t xml:space="preserve">4.000</w:t>
            </w:r>
          </w:p>
          <w:p>
            <w:pPr>
              <w:jc w:val="start"/>
              <w:spacing w:before="0" w:after="0"/>
            </w:pPr>
          </w:p>
        </w:tc>
        <w:tc>
          <w:tcPr>
            <w:tcW w:w="7800" w:type="dxa"/>
            <w:noWrap/>
          </w:tcPr>
          <w:p>
            <w:pPr>
              <w:jc w:val="start"/>
              <w:spacing w:before="0" w:after="0"/>
            </w:pPr>
            <w:r>
              <w:rPr/>
              <w:t xml:space="preserve">1.360</w:t>
            </w:r>
          </w:p>
          <w:p>
            <w:pPr>
              <w:jc w:val="start"/>
              <w:spacing w:before="0" w:after="0"/>
            </w:pPr>
          </w:p>
          <w:p>
            <w:pPr>
              <w:jc w:val="start"/>
              <w:spacing w:before="0" w:after="0"/>
            </w:pPr>
            <w:r>
              <w:rPr/>
              <w:t xml:space="preserve">1.720</w:t>
            </w:r>
          </w:p>
          <w:p>
            <w:pPr>
              <w:jc w:val="start"/>
              <w:spacing w:before="0" w:after="0"/>
            </w:pPr>
          </w:p>
          <w:p>
            <w:pPr>
              <w:jc w:val="start"/>
              <w:spacing w:before="0" w:after="0"/>
            </w:pPr>
            <w:r>
              <w:rPr/>
              <w:t xml:space="preserve">1.980</w:t>
            </w:r>
          </w:p>
          <w:p>
            <w:pPr>
              <w:jc w:val="start"/>
              <w:spacing w:before="0" w:after="0"/>
            </w:pPr>
          </w:p>
          <w:p>
            <w:pPr>
              <w:jc w:val="start"/>
              <w:spacing w:before="0" w:after="0"/>
            </w:pPr>
            <w:r>
              <w:rPr/>
              <w:t xml:space="preserve">2.420</w:t>
            </w:r>
          </w:p>
          <w:p>
            <w:pPr>
              <w:jc w:val="start"/>
              <w:spacing w:before="0" w:after="0"/>
            </w:pPr>
          </w:p>
        </w:tc>
      </w:tr>
      <w:tr>
        <w:trPr/>
        <w:tc>
          <w:tcPr>
            <w:tcW w:w="7800" w:type="dxa"/>
            <w:noWrap/>
          </w:tcPr>
          <w:p>
            <w:pPr>
              <w:jc w:val="start"/>
              <w:spacing w:before="0" w:after="0"/>
            </w:pPr>
            <w:r>
              <w:rPr/>
              <w:t xml:space="preserve">SAMUI</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DLUXE</w:t>
            </w:r>
          </w:p>
          <w:p>
            <w:pPr>
              <w:jc w:val="start"/>
              <w:spacing w:before="0" w:after="0"/>
            </w:pPr>
          </w:p>
        </w:tc>
        <w:tc>
          <w:tcPr>
            <w:tcW w:w="7800" w:type="dxa"/>
            <w:noWrap/>
          </w:tcPr>
          <w:p>
            <w:pPr>
              <w:jc w:val="start"/>
              <w:spacing w:before="0" w:after="0"/>
            </w:pPr>
            <w:r>
              <w:rPr/>
              <w:t xml:space="preserve">1.953</w:t>
            </w:r>
          </w:p>
          <w:p>
            <w:pPr>
              <w:jc w:val="start"/>
              <w:spacing w:before="0" w:after="0"/>
            </w:pPr>
          </w:p>
          <w:p>
            <w:pPr>
              <w:jc w:val="start"/>
              <w:spacing w:before="0" w:after="0"/>
            </w:pPr>
            <w:r>
              <w:rPr/>
              <w:t xml:space="preserve">2.513</w:t>
            </w:r>
          </w:p>
          <w:p>
            <w:pPr>
              <w:jc w:val="start"/>
              <w:spacing w:before="0" w:after="0"/>
            </w:pPr>
          </w:p>
          <w:p>
            <w:pPr>
              <w:jc w:val="start"/>
              <w:spacing w:before="0" w:after="0"/>
            </w:pPr>
            <w:r>
              <w:rPr/>
              <w:t xml:space="preserve">3.313</w:t>
            </w:r>
          </w:p>
          <w:p>
            <w:pPr>
              <w:jc w:val="start"/>
              <w:spacing w:before="0" w:after="0"/>
            </w:pPr>
          </w:p>
          <w:p>
            <w:pPr>
              <w:jc w:val="start"/>
              <w:spacing w:before="0" w:after="0"/>
            </w:pPr>
            <w:r>
              <w:rPr/>
              <w:t xml:space="preserve">3.633</w:t>
            </w:r>
          </w:p>
          <w:p>
            <w:pPr>
              <w:jc w:val="start"/>
              <w:spacing w:before="0" w:after="0"/>
            </w:pPr>
          </w:p>
        </w:tc>
        <w:tc>
          <w:tcPr>
            <w:tcW w:w="7800" w:type="dxa"/>
            <w:noWrap/>
          </w:tcPr>
          <w:p>
            <w:pPr>
              <w:jc w:val="start"/>
              <w:spacing w:before="0" w:after="0"/>
            </w:pPr>
            <w:r>
              <w:rPr/>
              <w:t xml:space="preserve">1.353</w:t>
            </w:r>
          </w:p>
          <w:p>
            <w:pPr>
              <w:jc w:val="start"/>
              <w:spacing w:before="0" w:after="0"/>
            </w:pPr>
          </w:p>
          <w:p>
            <w:pPr>
              <w:jc w:val="start"/>
              <w:spacing w:before="0" w:after="0"/>
            </w:pPr>
            <w:r>
              <w:rPr/>
              <w:t xml:space="preserve">1.633</w:t>
            </w:r>
          </w:p>
          <w:p>
            <w:pPr>
              <w:jc w:val="start"/>
              <w:spacing w:before="0" w:after="0"/>
            </w:pPr>
          </w:p>
          <w:p>
            <w:pPr>
              <w:jc w:val="start"/>
              <w:spacing w:before="0" w:after="0"/>
            </w:pPr>
            <w:r>
              <w:rPr/>
              <w:t xml:space="preserve">2.033</w:t>
            </w:r>
          </w:p>
          <w:p>
            <w:pPr>
              <w:jc w:val="start"/>
              <w:spacing w:before="0" w:after="0"/>
            </w:pPr>
          </w:p>
          <w:p>
            <w:pPr>
              <w:jc w:val="start"/>
              <w:spacing w:before="0" w:after="0"/>
            </w:pPr>
            <w:r>
              <w:rPr/>
              <w:t xml:space="preserve">2.193</w:t>
            </w:r>
          </w:p>
          <w:p>
            <w:pPr>
              <w:jc w:val="start"/>
              <w:spacing w:before="0" w:after="0"/>
            </w:pP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VIGENCIA 01 NOV - 10 NOV  2026</w:t>
            </w:r>
          </w:p>
          <w:p>
            <w:pPr>
              <w:jc w:val="start"/>
              <w:spacing w:before="0" w:after="0"/>
            </w:pPr>
          </w:p>
        </w:tc>
      </w:tr>
      <w:tr>
        <w:trPr/>
        <w:tc>
          <w:tcPr>
            <w:tcW w:w="7800" w:type="dxa"/>
            <w:noWrap/>
          </w:tcPr>
          <w:p>
            <w:pPr>
              <w:jc w:val="start"/>
              <w:spacing w:before="0" w:after="0"/>
            </w:pPr>
            <w:r>
              <w:rPr/>
              <w:t xml:space="preserve">DESTINO</w:t>
            </w:r>
          </w:p>
          <w:p>
            <w:pPr>
              <w:jc w:val="start"/>
              <w:spacing w:before="0" w:after="0"/>
            </w:pPr>
          </w:p>
        </w:tc>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PHUKET</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DELUXE</w:t>
            </w:r>
          </w:p>
          <w:p>
            <w:pPr>
              <w:jc w:val="start"/>
              <w:spacing w:before="0" w:after="0"/>
            </w:pPr>
          </w:p>
        </w:tc>
        <w:tc>
          <w:tcPr>
            <w:tcW w:w="7800" w:type="dxa"/>
            <w:noWrap/>
          </w:tcPr>
          <w:p>
            <w:pPr>
              <w:jc w:val="start"/>
              <w:spacing w:before="0" w:after="0"/>
            </w:pPr>
            <w:r>
              <w:rPr/>
              <w:t xml:space="preserve">2.167</w:t>
            </w:r>
          </w:p>
          <w:p>
            <w:pPr>
              <w:jc w:val="start"/>
              <w:spacing w:before="0" w:after="0"/>
            </w:pPr>
          </w:p>
          <w:p>
            <w:pPr>
              <w:jc w:val="start"/>
              <w:spacing w:before="0" w:after="0"/>
            </w:pPr>
            <w:r>
              <w:rPr/>
              <w:t xml:space="preserve">3.040</w:t>
            </w:r>
          </w:p>
          <w:p>
            <w:pPr>
              <w:jc w:val="start"/>
              <w:spacing w:before="0" w:after="0"/>
            </w:pPr>
          </w:p>
          <w:p>
            <w:pPr>
              <w:jc w:val="start"/>
              <w:spacing w:before="0" w:after="0"/>
            </w:pPr>
            <w:r>
              <w:rPr/>
              <w:t xml:space="preserve">4.720</w:t>
            </w:r>
          </w:p>
          <w:p>
            <w:pPr>
              <w:jc w:val="start"/>
              <w:spacing w:before="0" w:after="0"/>
            </w:pPr>
          </w:p>
          <w:p>
            <w:pPr>
              <w:jc w:val="start"/>
              <w:spacing w:before="0" w:after="0"/>
            </w:pPr>
            <w:r>
              <w:rPr/>
              <w:t xml:space="preserve">7.080</w:t>
            </w:r>
          </w:p>
          <w:p>
            <w:pPr>
              <w:jc w:val="start"/>
              <w:spacing w:before="0" w:after="0"/>
            </w:pPr>
          </w:p>
        </w:tc>
        <w:tc>
          <w:tcPr>
            <w:tcW w:w="7800" w:type="dxa"/>
            <w:noWrap/>
          </w:tcPr>
          <w:p>
            <w:pPr>
              <w:jc w:val="start"/>
              <w:spacing w:before="0" w:after="0"/>
            </w:pPr>
            <w:r>
              <w:rPr/>
              <w:t xml:space="preserve">4.107</w:t>
            </w:r>
          </w:p>
          <w:p>
            <w:pPr>
              <w:jc w:val="start"/>
              <w:spacing w:before="0" w:after="0"/>
            </w:pPr>
          </w:p>
          <w:p>
            <w:pPr>
              <w:jc w:val="start"/>
              <w:spacing w:before="0" w:after="0"/>
            </w:pPr>
            <w:r>
              <w:rPr/>
              <w:t xml:space="preserve">5.540</w:t>
            </w:r>
          </w:p>
          <w:p>
            <w:pPr>
              <w:jc w:val="start"/>
              <w:spacing w:before="0" w:after="0"/>
            </w:pPr>
          </w:p>
          <w:p>
            <w:pPr>
              <w:jc w:val="start"/>
              <w:spacing w:before="0" w:after="0"/>
            </w:pPr>
            <w:r>
              <w:rPr/>
              <w:t xml:space="preserve">7.073</w:t>
            </w:r>
          </w:p>
          <w:p>
            <w:pPr>
              <w:jc w:val="start"/>
              <w:spacing w:before="0" w:after="0"/>
            </w:pPr>
          </w:p>
          <w:p>
            <w:pPr>
              <w:jc w:val="start"/>
              <w:spacing w:before="0" w:after="0"/>
            </w:pPr>
            <w:r>
              <w:rPr/>
              <w:t xml:space="preserve">9.293</w:t>
            </w:r>
          </w:p>
          <w:p>
            <w:pPr>
              <w:jc w:val="start"/>
              <w:spacing w:before="0" w:after="0"/>
            </w:pPr>
          </w:p>
        </w:tc>
      </w:tr>
      <w:tr>
        <w:trPr/>
        <w:tc>
          <w:tcPr>
            <w:tcW w:w="7800" w:type="dxa"/>
            <w:noWrap/>
          </w:tcPr>
          <w:p>
            <w:pPr>
              <w:jc w:val="start"/>
              <w:spacing w:before="0" w:after="0"/>
            </w:pPr>
            <w:r>
              <w:rPr/>
              <w:t xml:space="preserve">KRABI</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DELUXE</w:t>
            </w:r>
          </w:p>
          <w:p>
            <w:pPr>
              <w:jc w:val="start"/>
              <w:spacing w:before="0" w:after="0"/>
            </w:pPr>
          </w:p>
        </w:tc>
        <w:tc>
          <w:tcPr>
            <w:tcW w:w="7800" w:type="dxa"/>
            <w:noWrap/>
          </w:tcPr>
          <w:p>
            <w:pPr>
              <w:jc w:val="start"/>
              <w:spacing w:before="0" w:after="0"/>
            </w:pPr>
            <w:r>
              <w:rPr/>
              <w:t xml:space="preserve">2.180</w:t>
            </w:r>
          </w:p>
          <w:p>
            <w:pPr>
              <w:jc w:val="start"/>
              <w:spacing w:before="0" w:after="0"/>
            </w:pPr>
          </w:p>
          <w:p>
            <w:pPr>
              <w:jc w:val="start"/>
              <w:spacing w:before="0" w:after="0"/>
            </w:pPr>
            <w:r>
              <w:rPr/>
              <w:t xml:space="preserve">2.860</w:t>
            </w:r>
          </w:p>
          <w:p>
            <w:pPr>
              <w:jc w:val="start"/>
              <w:spacing w:before="0" w:after="0"/>
            </w:pPr>
          </w:p>
          <w:p>
            <w:pPr>
              <w:jc w:val="start"/>
              <w:spacing w:before="0" w:after="0"/>
            </w:pPr>
            <w:r>
              <w:rPr/>
              <w:t xml:space="preserve">4.260</w:t>
            </w:r>
          </w:p>
          <w:p>
            <w:pPr>
              <w:jc w:val="start"/>
              <w:spacing w:before="0" w:after="0"/>
            </w:pPr>
          </w:p>
          <w:p>
            <w:pPr>
              <w:jc w:val="start"/>
              <w:spacing w:before="0" w:after="0"/>
            </w:pPr>
            <w:r>
              <w:rPr/>
              <w:t xml:space="preserve">8.447</w:t>
            </w:r>
          </w:p>
          <w:p>
            <w:pPr>
              <w:jc w:val="start"/>
              <w:spacing w:before="0" w:after="0"/>
            </w:pPr>
          </w:p>
        </w:tc>
        <w:tc>
          <w:tcPr>
            <w:tcW w:w="7800" w:type="dxa"/>
            <w:noWrap/>
          </w:tcPr>
          <w:p>
            <w:pPr>
              <w:jc w:val="start"/>
              <w:spacing w:before="0" w:after="0"/>
            </w:pPr>
            <w:r>
              <w:rPr/>
              <w:t xml:space="preserve">4.064</w:t>
            </w:r>
          </w:p>
          <w:p>
            <w:pPr>
              <w:jc w:val="start"/>
              <w:spacing w:before="0" w:after="0"/>
            </w:pPr>
          </w:p>
          <w:p>
            <w:pPr>
              <w:jc w:val="start"/>
              <w:spacing w:before="0" w:after="0"/>
            </w:pPr>
            <w:r>
              <w:rPr/>
              <w:t xml:space="preserve">5.151</w:t>
            </w:r>
          </w:p>
          <w:p>
            <w:pPr>
              <w:jc w:val="start"/>
              <w:spacing w:before="0" w:after="0"/>
            </w:pPr>
          </w:p>
          <w:p>
            <w:pPr>
              <w:jc w:val="start"/>
              <w:spacing w:before="0" w:after="0"/>
            </w:pPr>
            <w:r>
              <w:rPr/>
              <w:t xml:space="preserve">6.918</w:t>
            </w:r>
          </w:p>
          <w:p>
            <w:pPr>
              <w:jc w:val="start"/>
              <w:spacing w:before="0" w:after="0"/>
            </w:pPr>
          </w:p>
          <w:p>
            <w:pPr>
              <w:jc w:val="start"/>
              <w:spacing w:before="0" w:after="0"/>
            </w:pPr>
            <w:r>
              <w:rPr/>
              <w:t xml:space="preserve">9.644</w:t>
            </w:r>
          </w:p>
          <w:p>
            <w:pPr>
              <w:jc w:val="start"/>
              <w:spacing w:before="0" w:after="0"/>
            </w:pPr>
          </w:p>
        </w:tc>
      </w:tr>
      <w:tr>
        <w:trPr/>
        <w:tc>
          <w:tcPr>
            <w:tcW w:w="7800" w:type="dxa"/>
            <w:noWrap/>
          </w:tcPr>
          <w:p>
            <w:pPr>
              <w:jc w:val="start"/>
              <w:spacing w:before="0" w:after="0"/>
            </w:pPr>
            <w:r>
              <w:rPr/>
              <w:t xml:space="preserve">SAMUI</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DELUXE</w:t>
            </w:r>
          </w:p>
          <w:p>
            <w:pPr>
              <w:jc w:val="start"/>
              <w:spacing w:before="0" w:after="0"/>
            </w:pPr>
          </w:p>
        </w:tc>
        <w:tc>
          <w:tcPr>
            <w:tcW w:w="7800" w:type="dxa"/>
            <w:noWrap/>
          </w:tcPr>
          <w:p>
            <w:pPr>
              <w:jc w:val="start"/>
              <w:spacing w:before="0" w:after="0"/>
            </w:pPr>
            <w:r>
              <w:rPr/>
              <w:t xml:space="preserve">2.193</w:t>
            </w:r>
          </w:p>
          <w:p>
            <w:pPr>
              <w:jc w:val="start"/>
              <w:spacing w:before="0" w:after="0"/>
            </w:pPr>
          </w:p>
          <w:p>
            <w:pPr>
              <w:jc w:val="start"/>
              <w:spacing w:before="0" w:after="0"/>
            </w:pPr>
            <w:r>
              <w:rPr/>
              <w:t xml:space="preserve">2.753</w:t>
            </w:r>
          </w:p>
          <w:p>
            <w:pPr>
              <w:jc w:val="start"/>
              <w:spacing w:before="0" w:after="0"/>
            </w:pPr>
          </w:p>
          <w:p>
            <w:pPr>
              <w:jc w:val="start"/>
              <w:spacing w:before="0" w:after="0"/>
            </w:pPr>
            <w:r>
              <w:rPr/>
              <w:t xml:space="preserve">3.953</w:t>
            </w:r>
          </w:p>
          <w:p>
            <w:pPr>
              <w:jc w:val="start"/>
              <w:spacing w:before="0" w:after="0"/>
            </w:pPr>
          </w:p>
          <w:p>
            <w:pPr>
              <w:jc w:val="start"/>
              <w:spacing w:before="0" w:after="0"/>
            </w:pPr>
            <w:r>
              <w:rPr/>
              <w:t xml:space="preserve">5.820</w:t>
            </w:r>
          </w:p>
          <w:p>
            <w:pPr>
              <w:jc w:val="start"/>
              <w:spacing w:before="0" w:after="0"/>
            </w:pPr>
          </w:p>
        </w:tc>
        <w:tc>
          <w:tcPr>
            <w:tcW w:w="7800" w:type="dxa"/>
            <w:noWrap/>
          </w:tcPr>
          <w:p>
            <w:pPr>
              <w:jc w:val="start"/>
              <w:spacing w:before="0" w:after="0"/>
            </w:pPr>
            <w:r>
              <w:rPr/>
              <w:t xml:space="preserve">1.473</w:t>
            </w:r>
          </w:p>
          <w:p>
            <w:pPr>
              <w:jc w:val="start"/>
              <w:spacing w:before="0" w:after="0"/>
            </w:pPr>
          </w:p>
          <w:p>
            <w:pPr>
              <w:jc w:val="start"/>
              <w:spacing w:before="0" w:after="0"/>
            </w:pPr>
            <w:r>
              <w:rPr/>
              <w:t xml:space="preserve">1.753</w:t>
            </w:r>
          </w:p>
          <w:p>
            <w:pPr>
              <w:jc w:val="start"/>
              <w:spacing w:before="0" w:after="0"/>
            </w:pPr>
          </w:p>
          <w:p>
            <w:pPr>
              <w:jc w:val="start"/>
              <w:spacing w:before="0" w:after="0"/>
            </w:pPr>
            <w:r>
              <w:rPr/>
              <w:t xml:space="preserve">2.353</w:t>
            </w:r>
          </w:p>
          <w:p>
            <w:pPr>
              <w:jc w:val="start"/>
              <w:spacing w:before="0" w:after="0"/>
            </w:pPr>
          </w:p>
          <w:p>
            <w:pPr>
              <w:jc w:val="start"/>
              <w:spacing w:before="0" w:after="0"/>
            </w:pPr>
            <w:r>
              <w:rPr/>
              <w:t xml:space="preserve">3.287</w:t>
            </w:r>
          </w:p>
          <w:p>
            <w:pPr>
              <w:jc w:val="start"/>
              <w:spacing w:before="0" w:after="0"/>
            </w:pP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VIGENCIA 20 DIC 2025 - 10 ENE 2026</w:t>
            </w:r>
          </w:p>
          <w:p>
            <w:pPr>
              <w:jc w:val="start"/>
              <w:spacing w:before="0" w:after="0"/>
            </w:pPr>
          </w:p>
        </w:tc>
      </w:tr>
      <w:tr>
        <w:trPr/>
        <w:tc>
          <w:tcPr>
            <w:tcW w:w="7800" w:type="dxa"/>
            <w:noWrap/>
          </w:tcPr>
          <w:p>
            <w:pPr>
              <w:jc w:val="start"/>
              <w:spacing w:before="0" w:after="0"/>
            </w:pPr>
            <w:r>
              <w:rPr/>
              <w:t xml:space="preserve">DESTINO</w:t>
            </w:r>
          </w:p>
          <w:p>
            <w:pPr>
              <w:jc w:val="start"/>
              <w:spacing w:before="0" w:after="0"/>
            </w:pPr>
          </w:p>
        </w:tc>
        <w:tc>
          <w:tcPr>
            <w:tcW w:w="7800" w:type="dxa"/>
            <w:noWrap/>
          </w:tcPr>
          <w:p>
            <w:pPr>
              <w:jc w:val="start"/>
              <w:spacing w:before="0" w:after="0"/>
            </w:pPr>
            <w:r>
              <w:rPr/>
              <w:t xml:space="preserve">CATEGORIA</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w:t>
            </w:r>
          </w:p>
          <w:p>
            <w:pPr>
              <w:jc w:val="start"/>
              <w:spacing w:before="0" w:after="0"/>
            </w:pPr>
          </w:p>
        </w:tc>
      </w:tr>
      <w:tr>
        <w:trPr/>
        <w:tc>
          <w:tcPr>
            <w:tcW w:w="7800" w:type="dxa"/>
            <w:noWrap/>
          </w:tcPr>
          <w:p>
            <w:pPr>
              <w:jc w:val="start"/>
              <w:spacing w:before="0" w:after="0"/>
            </w:pPr>
            <w:r>
              <w:rPr/>
              <w:t xml:space="preserve">PHUKET</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DELUXE</w:t>
            </w:r>
          </w:p>
          <w:p>
            <w:pPr>
              <w:jc w:val="start"/>
              <w:spacing w:before="0" w:after="0"/>
            </w:pPr>
          </w:p>
        </w:tc>
        <w:tc>
          <w:tcPr>
            <w:tcW w:w="7800" w:type="dxa"/>
            <w:noWrap/>
          </w:tcPr>
          <w:p>
            <w:pPr>
              <w:jc w:val="start"/>
              <w:spacing w:before="0" w:after="0"/>
            </w:pPr>
            <w:r>
              <w:rPr/>
              <w:t xml:space="preserve">2.867</w:t>
            </w:r>
          </w:p>
          <w:p>
            <w:pPr>
              <w:jc w:val="start"/>
              <w:spacing w:before="0" w:after="0"/>
            </w:pPr>
          </w:p>
          <w:p>
            <w:pPr>
              <w:jc w:val="start"/>
              <w:spacing w:before="0" w:after="0"/>
            </w:pPr>
            <w:r>
              <w:rPr/>
              <w:t xml:space="preserve">4.000</w:t>
            </w:r>
          </w:p>
          <w:p>
            <w:pPr>
              <w:jc w:val="start"/>
              <w:spacing w:before="0" w:after="0"/>
            </w:pPr>
          </w:p>
          <w:p>
            <w:pPr>
              <w:jc w:val="start"/>
              <w:spacing w:before="0" w:after="0"/>
            </w:pPr>
            <w:r>
              <w:rPr/>
              <w:t xml:space="preserve">5.307</w:t>
            </w:r>
          </w:p>
          <w:p>
            <w:pPr>
              <w:jc w:val="start"/>
              <w:spacing w:before="0" w:after="0"/>
            </w:pPr>
          </w:p>
          <w:p>
            <w:pPr>
              <w:jc w:val="start"/>
              <w:spacing w:before="0" w:after="0"/>
            </w:pPr>
            <w:r>
              <w:rPr/>
              <w:t xml:space="preserve">8.447</w:t>
            </w:r>
          </w:p>
          <w:p>
            <w:pPr>
              <w:jc w:val="start"/>
              <w:spacing w:before="0" w:after="0"/>
            </w:pPr>
          </w:p>
        </w:tc>
        <w:tc>
          <w:tcPr>
            <w:tcW w:w="7800" w:type="dxa"/>
            <w:noWrap/>
          </w:tcPr>
          <w:p>
            <w:pPr>
              <w:jc w:val="start"/>
              <w:spacing w:before="0" w:after="0"/>
            </w:pPr>
            <w:r>
              <w:rPr/>
              <w:t xml:space="preserve">1.980</w:t>
            </w:r>
          </w:p>
          <w:p>
            <w:pPr>
              <w:jc w:val="start"/>
              <w:spacing w:before="0" w:after="0"/>
            </w:pPr>
          </w:p>
          <w:p>
            <w:pPr>
              <w:jc w:val="start"/>
              <w:spacing w:before="0" w:after="0"/>
            </w:pPr>
            <w:r>
              <w:rPr/>
              <w:t xml:space="preserve">2.593</w:t>
            </w:r>
          </w:p>
          <w:p>
            <w:pPr>
              <w:jc w:val="start"/>
              <w:spacing w:before="0" w:after="0"/>
            </w:pPr>
          </w:p>
          <w:p>
            <w:pPr>
              <w:jc w:val="start"/>
              <w:spacing w:before="0" w:after="0"/>
            </w:pPr>
            <w:r>
              <w:rPr/>
              <w:t xml:space="preserve">3.367</w:t>
            </w:r>
          </w:p>
          <w:p>
            <w:pPr>
              <w:jc w:val="start"/>
              <w:spacing w:before="0" w:after="0"/>
            </w:pPr>
          </w:p>
          <w:p>
            <w:pPr>
              <w:jc w:val="start"/>
              <w:spacing w:before="0" w:after="0"/>
            </w:pPr>
            <w:r>
              <w:rPr/>
              <w:t xml:space="preserve">4.800</w:t>
            </w:r>
          </w:p>
          <w:p>
            <w:pPr>
              <w:jc w:val="start"/>
              <w:spacing w:before="0" w:after="0"/>
            </w:pPr>
          </w:p>
        </w:tc>
      </w:tr>
      <w:tr>
        <w:trPr/>
        <w:tc>
          <w:tcPr>
            <w:tcW w:w="7800" w:type="dxa"/>
            <w:noWrap/>
          </w:tcPr>
          <w:p>
            <w:pPr>
              <w:jc w:val="start"/>
              <w:spacing w:before="0" w:after="0"/>
            </w:pPr>
            <w:r>
              <w:rPr/>
              <w:t xml:space="preserve">KRABI</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DELUXE</w:t>
            </w:r>
          </w:p>
          <w:p>
            <w:pPr>
              <w:jc w:val="start"/>
              <w:spacing w:before="0" w:after="0"/>
            </w:pPr>
          </w:p>
        </w:tc>
        <w:tc>
          <w:tcPr>
            <w:tcW w:w="7800" w:type="dxa"/>
            <w:noWrap/>
          </w:tcPr>
          <w:p>
            <w:pPr>
              <w:jc w:val="start"/>
              <w:spacing w:before="0" w:after="0"/>
            </w:pPr>
            <w:r>
              <w:rPr/>
              <w:t xml:space="preserve">2.580</w:t>
            </w:r>
          </w:p>
          <w:p>
            <w:pPr>
              <w:jc w:val="start"/>
              <w:spacing w:before="0" w:after="0"/>
            </w:pPr>
          </w:p>
          <w:p>
            <w:pPr>
              <w:jc w:val="start"/>
              <w:spacing w:before="0" w:after="0"/>
            </w:pPr>
            <w:r>
              <w:rPr/>
              <w:t xml:space="preserve">3.160</w:t>
            </w:r>
          </w:p>
          <w:p>
            <w:pPr>
              <w:jc w:val="start"/>
              <w:spacing w:before="0" w:after="0"/>
            </w:pPr>
          </w:p>
          <w:p>
            <w:pPr>
              <w:jc w:val="start"/>
              <w:spacing w:before="0" w:after="0"/>
            </w:pPr>
            <w:r>
              <w:rPr/>
              <w:t xml:space="preserve">6.020</w:t>
            </w:r>
          </w:p>
          <w:p>
            <w:pPr>
              <w:jc w:val="start"/>
              <w:spacing w:before="0" w:after="0"/>
            </w:pPr>
          </w:p>
          <w:p>
            <w:pPr>
              <w:jc w:val="start"/>
              <w:spacing w:before="0" w:after="0"/>
            </w:pPr>
            <w:r>
              <w:rPr/>
              <w:t xml:space="preserve">8.447</w:t>
            </w:r>
          </w:p>
          <w:p>
            <w:pPr>
              <w:jc w:val="start"/>
              <w:spacing w:before="0" w:after="0"/>
            </w:pPr>
          </w:p>
        </w:tc>
        <w:tc>
          <w:tcPr>
            <w:tcW w:w="7800" w:type="dxa"/>
            <w:noWrap/>
          </w:tcPr>
          <w:p>
            <w:pPr>
              <w:jc w:val="start"/>
              <w:spacing w:before="0" w:after="0"/>
            </w:pPr>
            <w:r>
              <w:rPr/>
              <w:t xml:space="preserve">1.660</w:t>
            </w:r>
          </w:p>
          <w:p>
            <w:pPr>
              <w:jc w:val="start"/>
              <w:spacing w:before="0" w:after="0"/>
            </w:pPr>
          </w:p>
          <w:p>
            <w:pPr>
              <w:jc w:val="start"/>
              <w:spacing w:before="0" w:after="0"/>
            </w:pPr>
            <w:r>
              <w:rPr/>
              <w:t xml:space="preserve">2.100</w:t>
            </w:r>
          </w:p>
          <w:p>
            <w:pPr>
              <w:jc w:val="start"/>
              <w:spacing w:before="0" w:after="0"/>
            </w:pPr>
          </w:p>
          <w:p>
            <w:pPr>
              <w:jc w:val="start"/>
              <w:spacing w:before="0" w:after="0"/>
            </w:pPr>
            <w:r>
              <w:rPr/>
              <w:t xml:space="preserve">3.607</w:t>
            </w:r>
          </w:p>
          <w:p>
            <w:pPr>
              <w:jc w:val="start"/>
              <w:spacing w:before="0" w:after="0"/>
            </w:pPr>
          </w:p>
          <w:p>
            <w:pPr>
              <w:jc w:val="start"/>
              <w:spacing w:before="0" w:after="0"/>
            </w:pPr>
            <w:r>
              <w:rPr/>
              <w:t xml:space="preserve">4.800</w:t>
            </w:r>
          </w:p>
          <w:p>
            <w:pPr>
              <w:jc w:val="start"/>
              <w:spacing w:before="0" w:after="0"/>
            </w:pPr>
          </w:p>
        </w:tc>
      </w:tr>
      <w:tr>
        <w:trPr/>
        <w:tc>
          <w:tcPr>
            <w:tcW w:w="7800" w:type="dxa"/>
            <w:noWrap/>
          </w:tcPr>
          <w:p>
            <w:pPr>
              <w:jc w:val="start"/>
              <w:spacing w:before="0" w:after="0"/>
            </w:pPr>
            <w:r>
              <w:rPr/>
              <w:t xml:space="preserve">SAMUI</w:t>
            </w:r>
          </w:p>
          <w:p>
            <w:pPr>
              <w:jc w:val="start"/>
              <w:spacing w:before="0" w:after="0"/>
            </w:pPr>
          </w:p>
        </w:tc>
        <w:tc>
          <w:tcPr>
            <w:tcW w:w="7800" w:type="dxa"/>
            <w:noWrap/>
          </w:tcPr>
          <w:p>
            <w:pPr>
              <w:jc w:val="start"/>
              <w:spacing w:before="0" w:after="0"/>
            </w:pPr>
            <w:r>
              <w:rPr/>
              <w:t xml:space="preserve">ESTÁNDAR</w:t>
            </w:r>
          </w:p>
          <w:p>
            <w:pPr>
              <w:jc w:val="start"/>
              <w:spacing w:before="0" w:after="0"/>
            </w:pPr>
          </w:p>
          <w:p>
            <w:pPr>
              <w:jc w:val="start"/>
              <w:spacing w:before="0" w:after="0"/>
            </w:pPr>
            <w:r>
              <w:rPr/>
              <w:t xml:space="preserve">SUPERIOR</w:t>
            </w:r>
          </w:p>
          <w:p>
            <w:pPr>
              <w:jc w:val="start"/>
              <w:spacing w:before="0" w:after="0"/>
            </w:pPr>
          </w:p>
          <w:p>
            <w:pPr>
              <w:jc w:val="start"/>
              <w:spacing w:before="0" w:after="0"/>
            </w:pPr>
            <w:r>
              <w:rPr/>
              <w:t xml:space="preserve">DELUXE</w:t>
            </w:r>
          </w:p>
          <w:p>
            <w:pPr>
              <w:jc w:val="start"/>
              <w:spacing w:before="0" w:after="0"/>
            </w:pPr>
          </w:p>
          <w:p>
            <w:pPr>
              <w:jc w:val="start"/>
              <w:spacing w:before="0" w:after="0"/>
            </w:pPr>
            <w:r>
              <w:rPr/>
              <w:t xml:space="preserve">GOLD DELUXE</w:t>
            </w:r>
          </w:p>
          <w:p>
            <w:pPr>
              <w:jc w:val="start"/>
              <w:spacing w:before="0" w:after="0"/>
            </w:pPr>
          </w:p>
        </w:tc>
        <w:tc>
          <w:tcPr>
            <w:tcW w:w="7800" w:type="dxa"/>
            <w:noWrap/>
          </w:tcPr>
          <w:p>
            <w:pPr>
              <w:jc w:val="start"/>
              <w:spacing w:before="0" w:after="0"/>
            </w:pPr>
            <w:r>
              <w:rPr/>
              <w:t xml:space="preserve">2.580</w:t>
            </w:r>
          </w:p>
          <w:p>
            <w:pPr>
              <w:jc w:val="start"/>
              <w:spacing w:before="0" w:after="0"/>
            </w:pPr>
          </w:p>
          <w:p>
            <w:pPr>
              <w:jc w:val="start"/>
              <w:spacing w:before="0" w:after="0"/>
            </w:pPr>
            <w:r>
              <w:rPr/>
              <w:t xml:space="preserve">3.233</w:t>
            </w:r>
          </w:p>
          <w:p>
            <w:pPr>
              <w:jc w:val="start"/>
              <w:spacing w:before="0" w:after="0"/>
            </w:pPr>
          </w:p>
          <w:p>
            <w:pPr>
              <w:jc w:val="start"/>
              <w:spacing w:before="0" w:after="0"/>
            </w:pPr>
            <w:r>
              <w:rPr/>
              <w:t xml:space="preserve">5.353</w:t>
            </w:r>
          </w:p>
          <w:p>
            <w:pPr>
              <w:jc w:val="start"/>
              <w:spacing w:before="0" w:after="0"/>
            </w:pPr>
          </w:p>
          <w:p>
            <w:pPr>
              <w:jc w:val="start"/>
              <w:spacing w:before="0" w:after="0"/>
            </w:pPr>
            <w:r>
              <w:rPr/>
              <w:t xml:space="preserve">5.867</w:t>
            </w:r>
          </w:p>
          <w:p>
            <w:pPr>
              <w:jc w:val="start"/>
              <w:spacing w:before="0" w:after="0"/>
            </w:pPr>
          </w:p>
        </w:tc>
        <w:tc>
          <w:tcPr>
            <w:tcW w:w="7800" w:type="dxa"/>
            <w:noWrap/>
          </w:tcPr>
          <w:p>
            <w:pPr>
              <w:jc w:val="start"/>
              <w:spacing w:before="0" w:after="0"/>
            </w:pPr>
            <w:r>
              <w:rPr/>
              <w:t xml:space="preserve">1.667</w:t>
            </w:r>
          </w:p>
          <w:p>
            <w:pPr>
              <w:jc w:val="start"/>
              <w:spacing w:before="0" w:after="0"/>
            </w:pPr>
          </w:p>
          <w:p>
            <w:pPr>
              <w:jc w:val="start"/>
              <w:spacing w:before="0" w:after="0"/>
            </w:pPr>
            <w:r>
              <w:rPr/>
              <w:t xml:space="preserve">1.993</w:t>
            </w:r>
          </w:p>
          <w:p>
            <w:pPr>
              <w:jc w:val="start"/>
              <w:spacing w:before="0" w:after="0"/>
            </w:pPr>
          </w:p>
          <w:p>
            <w:pPr>
              <w:jc w:val="start"/>
              <w:spacing w:before="0" w:after="0"/>
            </w:pPr>
            <w:r>
              <w:rPr/>
              <w:t xml:space="preserve">3.213</w:t>
            </w:r>
          </w:p>
          <w:p>
            <w:pPr>
              <w:jc w:val="start"/>
              <w:spacing w:before="0" w:after="0"/>
            </w:pPr>
          </w:p>
          <w:p>
            <w:pPr>
              <w:jc w:val="start"/>
              <w:spacing w:before="0" w:after="0"/>
            </w:pPr>
            <w:r>
              <w:rPr/>
              <w:t xml:space="preserve">3.587</w:t>
            </w:r>
          </w:p>
          <w:p>
            <w:pPr>
              <w:jc w:val="start"/>
              <w:spacing w:before="0" w:after="0"/>
            </w:pPr>
          </w:p>
        </w:tc>
      </w:tr>
    </w:tbl>
    <w:p>
      <w:pPr>
        <w:spacing w:before="0" w:after="0"/>
      </w:pPr>
      <w:r>
        <w:rPr>
          <w:b w:val="1"/>
          <w:bCs w:val="1"/>
        </w:rPr>
        <w:t xml:space="preserve">NOTA: </w:t>
      </w: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POLITICA CHDS:</w:t>
      </w:r>
      <w:br/>
      <w:r>
        <w:rPr/>
        <w:t xml:space="preserve">•    Niños de 1-2 años: Gratuidad en el caso de compartir habitación con sus padres.</w:t>
      </w:r>
      <w:br/>
      <w:r>
        <w:rPr/>
        <w:t xml:space="preserve">•    Niños de 2-12 años: 75% de cargo del coste de un adulto si se usa una cama extra en la habitación de sus padres. </w:t>
      </w:r>
      <w:br/>
      <w:r>
        <w:rPr/>
        <w:t xml:space="preserve">•    Niños de más de 12 años: Cargo como precio de adulto</w:t>
      </w:r>
      <w:b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PRECIO (Neto)</w:t>
            </w:r>
          </w:p>
        </w:tc>
      </w:tr>
      <w:tr>
        <w:trPr/>
        <w:tc>
          <w:tcPr>
            <w:tcW w:w="7800" w:type="dxa"/>
            <w:noWrap/>
          </w:tcPr>
          <w:p>
            <w:pPr>
              <w:jc w:val="start"/>
              <w:spacing w:before="0" w:after="0"/>
            </w:pPr>
            <w:r>
              <w:rPr/>
              <w:t xml:space="preserve">Bangkok – Chiang Mai</w:t>
            </w:r>
          </w:p>
        </w:tc>
        <w:tc>
          <w:tcPr>
            <w:tcW w:w="7800" w:type="dxa"/>
            <w:noWrap/>
          </w:tcPr>
          <w:p>
            <w:pPr>
              <w:jc w:val="start"/>
              <w:spacing w:before="0" w:after="0"/>
            </w:pPr>
            <w:r>
              <w:rPr/>
              <w:t xml:space="preserve">150 USD por persona/trayecto.</w:t>
            </w:r>
          </w:p>
        </w:tc>
      </w:tr>
      <w:tr>
        <w:trPr/>
        <w:tc>
          <w:tcPr>
            <w:tcW w:w="7800" w:type="dxa"/>
            <w:noWrap/>
          </w:tcPr>
          <w:p>
            <w:pPr>
              <w:jc w:val="start"/>
              <w:spacing w:before="0" w:after="0"/>
            </w:pPr>
            <w:r>
              <w:rPr/>
              <w:t xml:space="preserve">Chiang Mai – Phuket</w:t>
            </w:r>
          </w:p>
        </w:tc>
        <w:tc>
          <w:tcPr>
            <w:tcW w:w="7800" w:type="dxa"/>
            <w:noWrap/>
          </w:tcPr>
          <w:p>
            <w:pPr>
              <w:jc w:val="start"/>
              <w:spacing w:before="0" w:after="0"/>
            </w:pPr>
            <w:r>
              <w:rPr/>
              <w:t xml:space="preserve">300 USD por persona/trayecto.</w:t>
            </w:r>
          </w:p>
        </w:tc>
      </w:tr>
      <w:tr>
        <w:trPr/>
        <w:tc>
          <w:tcPr>
            <w:tcW w:w="7800" w:type="dxa"/>
            <w:noWrap/>
          </w:tcPr>
          <w:p>
            <w:pPr>
              <w:jc w:val="start"/>
              <w:spacing w:before="0" w:after="0"/>
            </w:pPr>
            <w:r>
              <w:rPr/>
              <w:t xml:space="preserve">Chiang Mai – Krabi</w:t>
            </w:r>
          </w:p>
        </w:tc>
        <w:tc>
          <w:tcPr>
            <w:tcW w:w="7800" w:type="dxa"/>
            <w:noWrap/>
          </w:tcPr>
          <w:p>
            <w:pPr>
              <w:jc w:val="start"/>
              <w:spacing w:before="0" w:after="0"/>
            </w:pPr>
            <w:r>
              <w:rPr/>
              <w:t xml:space="preserve">317 USD por persona/trayecto.</w:t>
            </w:r>
          </w:p>
        </w:tc>
      </w:tr>
      <w:tr>
        <w:trPr/>
        <w:tc>
          <w:tcPr>
            <w:tcW w:w="7800" w:type="dxa"/>
            <w:noWrap/>
          </w:tcPr>
          <w:p>
            <w:pPr>
              <w:jc w:val="start"/>
              <w:spacing w:before="0" w:after="0"/>
            </w:pPr>
            <w:r>
              <w:rPr/>
              <w:t xml:space="preserve">Chiang Mai - Samui</w:t>
            </w:r>
          </w:p>
        </w:tc>
        <w:tc>
          <w:tcPr>
            <w:tcW w:w="7800" w:type="dxa"/>
            <w:noWrap/>
          </w:tcPr>
          <w:p>
            <w:pPr>
              <w:jc w:val="start"/>
              <w:spacing w:before="0" w:after="0"/>
            </w:pPr>
            <w:r>
              <w:rPr/>
              <w:t xml:space="preserve">417 USD por persona/trayecto.</w:t>
            </w:r>
          </w:p>
        </w:tc>
      </w:tr>
      <w:tr>
        <w:trPr/>
        <w:tc>
          <w:tcPr>
            <w:tcW w:w="7800" w:type="dxa"/>
            <w:gridSpan w:val="2"/>
            <w:noWrap/>
          </w:tcPr>
          <w:p>
            <w:pPr>
              <w:jc w:val="start"/>
              <w:spacing w:before="0" w:after="0"/>
            </w:pPr>
            <w:r>
              <w:rPr/>
              <w:t xml:space="preserve">Si los boletos se pueden emitir al menos 2 mes antes o los sectores son operados por aerolíneas de bajo costo, se pueden aplicar tarifas aéreas más bajas, las tarifas aéreas están sujetas a cambios.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c>
          <w:tcPr>
            <w:tcW w:w="7800" w:type="dxa"/>
            <w:shd w:val="clear" w:fill="152441"/>
            <w:noWrap/>
          </w:tcPr>
          <w:p>
            <w:pPr>
              <w:jc w:val="start"/>
              <w:spacing w:before="0" w:after="0"/>
            </w:pPr>
            <w:r>
              <w:rPr>
                <w:color w:val="ffffff"/>
                <w:sz w:val="21"/>
                <w:szCs w:val="21"/>
                <w:b w:val="1"/>
                <w:bCs w:val="1"/>
                <w:shd w:val="clear" w:fill="152441"/>
              </w:rPr>
              <w:t xml:space="preserve">DELUXE</w:t>
            </w:r>
          </w:p>
        </w:tc>
        <w:tc>
          <w:tcPr>
            <w:tcW w:w="7800" w:type="dxa"/>
            <w:shd w:val="clear" w:fill="152441"/>
            <w:noWrap/>
          </w:tcPr>
          <w:p>
            <w:pPr>
              <w:jc w:val="start"/>
              <w:spacing w:before="0" w:after="0"/>
            </w:pPr>
            <w:r>
              <w:rPr>
                <w:color w:val="ffffff"/>
                <w:sz w:val="21"/>
                <w:szCs w:val="21"/>
                <w:b w:val="1"/>
                <w:bCs w:val="1"/>
                <w:shd w:val="clear" w:fill="152441"/>
              </w:rPr>
              <w:t xml:space="preserve">GOLD DELUXE</w:t>
            </w:r>
          </w:p>
        </w:tc>
      </w:tr>
      <w:tr>
        <w:trPr/>
        <w:tc>
          <w:tcPr>
            <w:tcW w:w="7800" w:type="dxa"/>
            <w:noWrap/>
          </w:tcPr>
          <w:p>
            <w:pPr>
              <w:jc w:val="start"/>
              <w:spacing w:before="0" w:after="0"/>
            </w:pPr>
            <w:r>
              <w:rPr/>
              <w:t xml:space="preserve">Bangkok</w:t>
            </w:r>
          </w:p>
        </w:tc>
        <w:tc>
          <w:tcPr>
            <w:tcW w:w="7800" w:type="dxa"/>
            <w:noWrap/>
          </w:tcPr>
          <w:p>
            <w:pPr>
              <w:jc w:val="start"/>
              <w:spacing w:before="0" w:after="0"/>
            </w:pPr>
            <w:r>
              <w:rPr>
                <w:b w:val="1"/>
                <w:bCs w:val="1"/>
              </w:rPr>
              <w:t xml:space="preserve">MANDARIN HOTEL BY CENTRE POINT</w:t>
            </w:r>
            <w:r>
              <w:rPr/>
              <w:t xml:space="preserve"> Hab. Deluxe</w:t>
            </w:r>
          </w:p>
        </w:tc>
        <w:tc>
          <w:tcPr>
            <w:tcW w:w="7800" w:type="dxa"/>
            <w:noWrap/>
          </w:tcPr>
          <w:p>
            <w:pPr>
              <w:jc w:val="start"/>
              <w:spacing w:before="0" w:after="0"/>
            </w:pPr>
            <w:r>
              <w:rPr>
                <w:b w:val="1"/>
                <w:bCs w:val="1"/>
              </w:rPr>
              <w:t xml:space="preserve">HILTON GARDEN INN BANGKOK</w:t>
            </w:r>
            <w:r>
              <w:rPr/>
              <w:t xml:space="preserve"> Hab. Superior</w:t>
            </w:r>
          </w:p>
        </w:tc>
        <w:tc>
          <w:tcPr>
            <w:tcW w:w="7800" w:type="dxa"/>
            <w:noWrap/>
          </w:tcPr>
          <w:p>
            <w:pPr>
              <w:jc w:val="start"/>
              <w:spacing w:before="0" w:after="0"/>
            </w:pPr>
            <w:r>
              <w:rPr>
                <w:b w:val="1"/>
                <w:bCs w:val="1"/>
              </w:rPr>
              <w:t xml:space="preserve">MONTIEN SURAWONG</w:t>
            </w:r>
            <w:r>
              <w:rPr/>
              <w:t xml:space="preserve"> Hab. Deluxe</w:t>
            </w:r>
          </w:p>
        </w:tc>
        <w:tc>
          <w:tcPr>
            <w:tcW w:w="7800" w:type="dxa"/>
            <w:noWrap/>
          </w:tcPr>
          <w:p>
            <w:pPr>
              <w:jc w:val="start"/>
              <w:spacing w:before="0" w:after="0"/>
            </w:pPr>
            <w:r>
              <w:rPr>
                <w:b w:val="1"/>
                <w:bCs w:val="1"/>
              </w:rPr>
              <w:t xml:space="preserve">SO BANGOK</w:t>
            </w:r>
            <w:r>
              <w:rPr/>
              <w:t xml:space="preserve"> Hab. Deluxe</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b w:val="1"/>
                <w:bCs w:val="1"/>
              </w:rPr>
              <w:t xml:space="preserve">IBIS CHIANG NIMMAN</w:t>
            </w:r>
            <w:r>
              <w:rPr/>
              <w:t xml:space="preserve"> Hab. Standard</w:t>
            </w:r>
          </w:p>
        </w:tc>
        <w:tc>
          <w:tcPr>
            <w:tcW w:w="7800" w:type="dxa"/>
            <w:noWrap/>
          </w:tcPr>
          <w:p>
            <w:pPr>
              <w:jc w:val="start"/>
              <w:spacing w:before="0" w:after="0"/>
            </w:pPr>
            <w:r>
              <w:rPr>
                <w:b w:val="1"/>
                <w:bCs w:val="1"/>
              </w:rPr>
              <w:t xml:space="preserve">NOVOTEL NIMMAN</w:t>
            </w:r>
            <w:r>
              <w:rPr/>
              <w:t xml:space="preserve"> Hab. Standard</w:t>
            </w:r>
          </w:p>
        </w:tc>
        <w:tc>
          <w:tcPr>
            <w:tcW w:w="7800" w:type="dxa"/>
            <w:noWrap/>
          </w:tcPr>
          <w:p>
            <w:pPr>
              <w:jc w:val="start"/>
              <w:spacing w:before="0" w:after="0"/>
            </w:pPr>
            <w:r>
              <w:rPr>
                <w:b w:val="1"/>
                <w:bCs w:val="1"/>
              </w:rPr>
              <w:t xml:space="preserve">DUSIT D2</w:t>
            </w:r>
            <w:r>
              <w:rPr/>
              <w:t xml:space="preserve"> Hab. Deluxe</w:t>
            </w:r>
          </w:p>
        </w:tc>
        <w:tc>
          <w:tcPr>
            <w:tcW w:w="7800" w:type="dxa"/>
            <w:noWrap/>
          </w:tcPr>
          <w:p>
            <w:pPr>
              <w:jc w:val="start"/>
              <w:spacing w:before="0" w:after="0"/>
            </w:pPr>
            <w:r>
              <w:rPr>
                <w:b w:val="1"/>
                <w:bCs w:val="1"/>
              </w:rPr>
              <w:t xml:space="preserve">SHANGRI – LA CHIANG MAI</w:t>
            </w:r>
            <w:r>
              <w:rPr/>
              <w:t xml:space="preserve"> Hab. Deluxe Garden</w:t>
            </w:r>
          </w:p>
        </w:tc>
      </w:tr>
      <w:tr>
        <w:trPr/>
        <w:tc>
          <w:tcPr>
            <w:tcW w:w="7800" w:type="dxa"/>
            <w:noWrap/>
          </w:tcPr>
          <w:p>
            <w:pPr>
              <w:jc w:val="start"/>
              <w:spacing w:before="0" w:after="0"/>
            </w:pPr>
            <w:r>
              <w:rPr/>
              <w:t xml:space="preserve">Phuket</w:t>
            </w:r>
          </w:p>
        </w:tc>
        <w:tc>
          <w:tcPr>
            <w:tcW w:w="7800" w:type="dxa"/>
            <w:noWrap/>
          </w:tcPr>
          <w:p>
            <w:pPr>
              <w:jc w:val="start"/>
              <w:spacing w:before="0" w:after="0"/>
            </w:pPr>
            <w:r>
              <w:rPr>
                <w:b w:val="1"/>
                <w:bCs w:val="1"/>
              </w:rPr>
              <w:t xml:space="preserve">BEST WESTERN PATONG BEACH</w:t>
            </w:r>
            <w:r>
              <w:rPr/>
              <w:t xml:space="preserve"> Hab. Superior</w:t>
            </w:r>
          </w:p>
        </w:tc>
        <w:tc>
          <w:tcPr>
            <w:tcW w:w="7800" w:type="dxa"/>
            <w:noWrap/>
          </w:tcPr>
          <w:p>
            <w:pPr>
              <w:jc w:val="start"/>
              <w:spacing w:before="0" w:after="0"/>
            </w:pPr>
            <w:r>
              <w:rPr>
                <w:b w:val="1"/>
                <w:bCs w:val="1"/>
              </w:rPr>
              <w:t xml:space="preserve">NOVOTEL KAMALA</w:t>
            </w:r>
            <w:r>
              <w:rPr/>
              <w:t xml:space="preserve"> Hab. Superior</w:t>
            </w:r>
          </w:p>
        </w:tc>
        <w:tc>
          <w:tcPr>
            <w:tcW w:w="7800" w:type="dxa"/>
            <w:noWrap/>
          </w:tcPr>
          <w:p>
            <w:pPr>
              <w:jc w:val="start"/>
              <w:spacing w:before="0" w:after="0"/>
            </w:pPr>
            <w:r>
              <w:rPr>
                <w:b w:val="1"/>
                <w:bCs w:val="1"/>
              </w:rPr>
              <w:t xml:space="preserve">ANGSANA LAGUNA PHUKET</w:t>
            </w:r>
            <w:r>
              <w:rPr/>
              <w:t xml:space="preserve"> Hab. Lagoon View</w:t>
            </w:r>
          </w:p>
        </w:tc>
        <w:tc>
          <w:tcPr>
            <w:tcW w:w="7800" w:type="dxa"/>
            <w:noWrap/>
          </w:tcPr>
          <w:p>
            <w:pPr>
              <w:jc w:val="start"/>
              <w:spacing w:before="0" w:after="0"/>
            </w:pPr>
            <w:r>
              <w:rPr>
                <w:b w:val="1"/>
                <w:bCs w:val="1"/>
              </w:rPr>
              <w:t xml:space="preserve">SALA PHUKET</w:t>
            </w:r>
            <w:r>
              <w:rPr/>
              <w:t xml:space="preserve"> Hab. Deluxe Balcony</w:t>
            </w:r>
          </w:p>
        </w:tc>
      </w:tr>
      <w:tr>
        <w:trPr/>
        <w:tc>
          <w:tcPr>
            <w:tcW w:w="7800" w:type="dxa"/>
            <w:noWrap/>
          </w:tcPr>
          <w:p>
            <w:pPr>
              <w:jc w:val="start"/>
              <w:spacing w:before="0" w:after="0"/>
            </w:pPr>
            <w:r>
              <w:rPr/>
              <w:t xml:space="preserve">Krabi</w:t>
            </w:r>
          </w:p>
        </w:tc>
        <w:tc>
          <w:tcPr>
            <w:tcW w:w="7800" w:type="dxa"/>
            <w:noWrap/>
          </w:tcPr>
          <w:p>
            <w:pPr>
              <w:jc w:val="start"/>
              <w:spacing w:before="0" w:after="0"/>
            </w:pPr>
            <w:r>
              <w:rPr>
                <w:b w:val="1"/>
                <w:bCs w:val="1"/>
              </w:rPr>
              <w:t xml:space="preserve">SUGAR MARINA HOTEL </w:t>
            </w:r>
            <w:r>
              <w:rPr/>
              <w:t xml:space="preserve">Hab. Superior</w:t>
            </w:r>
          </w:p>
        </w:tc>
        <w:tc>
          <w:tcPr>
            <w:tcW w:w="7800" w:type="dxa"/>
            <w:noWrap/>
          </w:tcPr>
          <w:p>
            <w:pPr>
              <w:jc w:val="start"/>
              <w:spacing w:before="0" w:after="0"/>
            </w:pPr>
            <w:r>
              <w:rPr>
                <w:b w:val="1"/>
                <w:bCs w:val="1"/>
              </w:rPr>
              <w:t xml:space="preserve">TUPKAEK SUNSET</w:t>
            </w:r>
            <w:r>
              <w:rPr/>
              <w:t xml:space="preserve"> Hab. Deluxe Pool</w:t>
            </w:r>
          </w:p>
        </w:tc>
        <w:tc>
          <w:tcPr>
            <w:tcW w:w="7800" w:type="dxa"/>
            <w:noWrap/>
          </w:tcPr>
          <w:p>
            <w:pPr>
              <w:jc w:val="start"/>
              <w:spacing w:before="0" w:after="0"/>
            </w:pPr>
            <w:r>
              <w:rPr>
                <w:b w:val="1"/>
                <w:bCs w:val="1"/>
              </w:rPr>
              <w:t xml:space="preserve">DUSIT THANI</w:t>
            </w:r>
            <w:r>
              <w:rPr/>
              <w:t xml:space="preserve"> Hab. Deluxe</w:t>
            </w:r>
          </w:p>
        </w:tc>
        <w:tc>
          <w:tcPr>
            <w:tcW w:w="7800" w:type="dxa"/>
            <w:noWrap/>
          </w:tcPr>
          <w:p>
            <w:pPr>
              <w:jc w:val="start"/>
              <w:spacing w:before="0" w:after="0"/>
            </w:pPr>
            <w:r>
              <w:rPr>
                <w:b w:val="1"/>
                <w:bCs w:val="1"/>
              </w:rPr>
              <w:t xml:space="preserve">SOFITEL PHOKEETRA</w:t>
            </w:r>
            <w:r>
              <w:rPr/>
              <w:t xml:space="preserve"> Hab. Superior</w:t>
            </w:r>
          </w:p>
        </w:tc>
      </w:tr>
      <w:tr>
        <w:trPr/>
        <w:tc>
          <w:tcPr>
            <w:tcW w:w="7800" w:type="dxa"/>
            <w:noWrap/>
          </w:tcPr>
          <w:p>
            <w:pPr>
              <w:jc w:val="start"/>
              <w:spacing w:before="0" w:after="0"/>
            </w:pPr>
            <w:r>
              <w:rPr/>
              <w:t xml:space="preserve">Samui</w:t>
            </w:r>
          </w:p>
        </w:tc>
        <w:tc>
          <w:tcPr>
            <w:tcW w:w="7800" w:type="dxa"/>
            <w:noWrap/>
          </w:tcPr>
          <w:p>
            <w:pPr>
              <w:jc w:val="start"/>
              <w:spacing w:before="0" w:after="0"/>
            </w:pPr>
            <w:r>
              <w:rPr>
                <w:b w:val="1"/>
                <w:bCs w:val="1"/>
              </w:rPr>
              <w:t xml:space="preserve">MATCHA SAMUI</w:t>
            </w:r>
            <w:r>
              <w:rPr/>
              <w:t xml:space="preserve"> Hab. Deluxe Lake</w:t>
            </w:r>
          </w:p>
        </w:tc>
        <w:tc>
          <w:tcPr>
            <w:tcW w:w="7800" w:type="dxa"/>
            <w:noWrap/>
          </w:tcPr>
          <w:p>
            <w:pPr>
              <w:jc w:val="start"/>
              <w:spacing w:before="0" w:after="0"/>
            </w:pPr>
            <w:r>
              <w:rPr>
                <w:b w:val="1"/>
                <w:bCs w:val="1"/>
              </w:rPr>
              <w:t xml:space="preserve">CHABA CABANA</w:t>
            </w:r>
            <w:r>
              <w:rPr/>
              <w:t xml:space="preserve"> Hab. Deluxe</w:t>
            </w:r>
          </w:p>
        </w:tc>
        <w:tc>
          <w:tcPr>
            <w:tcW w:w="7800" w:type="dxa"/>
            <w:noWrap/>
          </w:tcPr>
          <w:p>
            <w:pPr>
              <w:jc w:val="start"/>
              <w:spacing w:before="0" w:after="0"/>
            </w:pPr>
            <w:r>
              <w:rPr>
                <w:b w:val="1"/>
                <w:bCs w:val="1"/>
              </w:rPr>
              <w:t xml:space="preserve">MELATI BEACH RESORT</w:t>
            </w:r>
            <w:r>
              <w:rPr/>
              <w:t xml:space="preserve"> Hab. Grand Deluxe</w:t>
            </w:r>
          </w:p>
        </w:tc>
        <w:tc>
          <w:tcPr>
            <w:tcW w:w="7800" w:type="dxa"/>
            <w:noWrap/>
          </w:tcPr>
          <w:p>
            <w:pPr>
              <w:jc w:val="start"/>
              <w:spacing w:before="0" w:after="0"/>
            </w:pPr>
            <w:r>
              <w:rPr>
                <w:b w:val="1"/>
                <w:bCs w:val="1"/>
              </w:rPr>
              <w:t xml:space="preserve">MELIA KOH SAMUI</w:t>
            </w:r>
            <w:r>
              <w:rPr/>
              <w:t xml:space="preserve"> Hab. Premium</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5"/>
            <w:noWrap/>
          </w:tcPr>
          <w:p>
            <w:pPr>
              <w:jc w:val="start"/>
              <w:spacing w:before="0" w:after="0"/>
            </w:pPr>
            <w:r>
              <w:rPr>
                <w:b w:val="1"/>
                <w:bCs w:val="1"/>
              </w:rPr>
              <w:t xml:space="preserve">NOTAS</w:t>
            </w:r>
            <w:r>
              <w:rPr/>
              <w:t xml:space="preserve"> * Todas las clasificaciones de los hoteles están determinadas de acuerdo con las autoridades locales. * </w:t>
            </w:r>
            <w:r>
              <w:rPr>
                <w:b w:val="1"/>
                <w:bCs w:val="1"/>
              </w:rPr>
              <w:t xml:space="preserve">Horario de entrada</w:t>
            </w:r>
            <w:r>
              <w:rPr/>
              <w:t xml:space="preserve">: 15:00 </w:t>
            </w:r>
            <w:r>
              <w:rPr>
                <w:b w:val="1"/>
                <w:bCs w:val="1"/>
              </w:rPr>
              <w:t xml:space="preserve">Horario de salida</w:t>
            </w:r>
            <w:r>
              <w:rPr/>
              <w:t xml:space="preserve">: 11:00 o 12:00.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Alojamiento en la categoría seleccionada y alimentos (sin bebidas) como indica en el itinerario.</w:t>
      </w:r>
    </w:p>
    <w:p>
      <w:pPr>
        <w:numPr>
          <w:ilvl w:val="1"/>
          <w:numId w:val="2"/>
        </w:numPr>
      </w:pPr>
      <w:r>
        <w:rPr/>
        <w:t xml:space="preserve">Traslados, visitas y excursiones con guía de habla hispana en Bangkok y Chiang Mai (Excepto Phuket, Krabi, Samui sin guía)</w:t>
      </w:r>
    </w:p>
    <w:p>
      <w:pPr>
        <w:numPr>
          <w:ilvl w:val="1"/>
          <w:numId w:val="2"/>
        </w:numPr>
      </w:pPr>
      <w:r>
        <w:rPr/>
        <w:t xml:space="preserve">Entradas a los sitios de interés durante las visitas y excursiones.</w:t>
      </w:r>
    </w:p>
    <w:p>
      <w:pPr>
        <w:numPr>
          <w:ilvl w:val="1"/>
          <w:numId w:val="2"/>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Bebidas </w:t>
      </w:r>
    </w:p>
    <w:p>
      <w:pPr>
        <w:numPr>
          <w:ilvl w:val="1"/>
          <w:numId w:val="2"/>
        </w:numPr>
      </w:pPr>
      <w:r>
        <w:rPr/>
        <w:t xml:space="preserve">Gastos personales y propinas</w:t>
      </w:r>
    </w:p>
    <w:p>
      <w:pPr>
        <w:numPr>
          <w:ilvl w:val="1"/>
          <w:numId w:val="2"/>
        </w:numPr>
      </w:pPr>
      <w:r>
        <w:rPr/>
        <w:t xml:space="preserve">Cena de gala obligatoria para salidas con hospedaje el 31 de Diciembre 2024.</w:t>
      </w:r>
    </w:p>
    <w:p>
      <w:pPr>
        <w:numPr>
          <w:ilvl w:val="1"/>
          <w:numId w:val="2"/>
        </w:numPr>
      </w:pPr>
      <w:r>
        <w:rPr/>
        <w:t xml:space="preserve">Recargo alta temporada en Phuket por mínimo de estadía.</w:t>
      </w:r>
    </w:p>
    <w:p>
      <w:pPr>
        <w:numPr>
          <w:ilvl w:val="1"/>
          <w:numId w:val="2"/>
        </w:numPr>
      </w:pPr>
      <w:r>
        <w:rPr/>
        <w:t xml:space="preserve">Tiquetes aéreos vuelos domésticos.</w:t>
      </w:r>
    </w:p>
    <w:p>
      <w:pPr>
        <w:numPr>
          <w:ilvl w:val="1"/>
          <w:numId w:val="2"/>
        </w:numPr>
      </w:pPr>
      <w:r>
        <w:rPr/>
        <w:t xml:space="preserve">Tiquetes aéreos vuelos internacionales.</w:t>
      </w:r>
    </w:p>
    <w:p>
      <w:pPr>
        <w:numPr>
          <w:ilvl w:val="1"/>
          <w:numId w:val="2"/>
        </w:numPr>
      </w:pPr>
      <w:r>
        <w:rPr/>
        <w:t xml:space="preserve">Todos los conceptos no mencionados en PRECIO INCLUYE.</w:t>
      </w:r>
    </w:p>
    <w:p>
      <w:pPr>
        <w:numPr>
          <w:ilvl w:val="1"/>
          <w:numId w:val="2"/>
        </w:numPr>
      </w:pPr>
      <w:r>
        <w:rPr/>
        <w:t xml:space="preserve">Tours opcionales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Vacuna contra la fiebre amarilla OBLIGATORIA.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79E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F0D06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2025-07-18T09:06:45+00:00</dcterms:created>
  <dcterms:modified xsi:type="dcterms:W3CDTF">2025-07-18T09:06:45+00:00</dcterms:modified>
</cp:coreProperties>
</file>

<file path=docProps/custom.xml><?xml version="1.0" encoding="utf-8"?>
<Properties xmlns="http://schemas.openxmlformats.org/officeDocument/2006/custom-properties" xmlns:vt="http://schemas.openxmlformats.org/officeDocument/2006/docPropsVTypes"/>
</file>