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TÜRKIYE Y MADRID                    </w:t>
      </w:r>
    </w:p>
    <w:p>
      <w:pPr/>
      <w:r>
        <w:rPr>
          <w:rFonts w:ascii="Arial" w:hAnsi="Arial" w:eastAsia="Arial" w:cs="Arial"/>
          <w:color w:val="light"/>
          <w:sz w:val="22"/>
          <w:szCs w:val="22"/>
          <w:b w:val="0"/>
          <w:bCs w:val="0"/>
        </w:rPr>
        <w:t xml:space="preserve">MTC - 28639</w:t>
      </w:r>
    </w:p>
    <w:p>
      <w:pPr/>
      <w:r>
        <w:rPr>
          <w:rFonts w:ascii="Arial" w:hAnsi="Arial" w:eastAsia="Arial" w:cs="Arial"/>
          <w:color w:val="light"/>
          <w:sz w:val="22"/>
          <w:szCs w:val="22"/>
          <w:b w:val="0"/>
          <w:bCs w:val="0"/>
        </w:rPr>
        <w:t xml:space="preserve">14 Días y 12 Noches</w:t>
      </w:r>
    </w:p>
    <w:p/>
    <w:p/>
    <w:p>
      <w:pPr>
        <w:jc w:val="center"/>
        <w:spacing w:before="450"/>
      </w:pPr>
      <w:r>
        <w:rPr>
          <w:sz w:val="40.5"/>
          <w:szCs w:val="40.5"/>
        </w:rPr>
        <w:t xml:space="preserve">Desde $2199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MADRID</w:t>
      </w:r>
      <w:br/>
      <w:r>
        <w:rPr/>
        <w:t xml:space="preserve">Presentarse con 3 horas de antelación en el aeropuerto internacional El Dorado de Bogotá para abordar vuelo de Air Europa UX 194 con salida a las 21:35hrs con destino a la ciudad de Madrid. </w:t>
      </w:r>
      <w:r>
        <w:rPr>
          <w:b w:val="1"/>
          <w:bCs w:val="1"/>
        </w:rPr>
        <w:t xml:space="preserve">Noche a bordo</w:t>
      </w:r>
    </w:p>
    <w:p>
      <w:pPr/>
      <w:br/>
      <w:r>
        <w:rPr>
          <w:b w:val="1"/>
          <w:bCs w:val="1"/>
        </w:rPr>
        <w:t xml:space="preserve">DÍA 02    </w:t>
      </w:r>
      <w:br/>
      <w:r>
        <w:rPr>
          <w:b w:val="1"/>
          <w:bCs w:val="1"/>
        </w:rPr>
        <w:t xml:space="preserve">MADRID </w:t>
      </w:r>
      <w:br/>
      <w:r>
        <w:rPr/>
        <w:t xml:space="preserve">Llegada al aeropuerto internacional Adolfo Suárez Madrid – Barajas a las 13:10hrs Recepción y traslado al hotel. Entrega de la habitación a partir de las 15:00hrs. </w:t>
      </w:r>
      <w:r>
        <w:rPr>
          <w:b w:val="1"/>
          <w:bCs w:val="1"/>
        </w:rPr>
        <w:t xml:space="preserve">Alojamiento.</w:t>
      </w:r>
      <w:br/>
      <w:br/>
      <w:r>
        <w:rPr>
          <w:b w:val="1"/>
          <w:bCs w:val="1"/>
        </w:rPr>
        <w:t xml:space="preserve">DÍA 03    </w:t>
      </w:r>
      <w:br/>
      <w:r>
        <w:rPr>
          <w:b w:val="1"/>
          <w:bCs w:val="1"/>
        </w:rPr>
        <w:t xml:space="preserve">MADRID – ESTAMBUL</w:t>
      </w:r>
      <w:br/>
      <w:r>
        <w:rPr/>
        <w:t xml:space="preserve">A la hora oportuna traslado al aeropuerto internacional Adolfo Suárez Madrid – Barajas para tomar el vuelo de </w:t>
      </w:r>
      <w:r>
        <w:rPr>
          <w:b w:val="1"/>
          <w:bCs w:val="1"/>
        </w:rPr>
        <w:t xml:space="preserve">Air Europa UX 1683</w:t>
      </w:r>
      <w:r>
        <w:rPr/>
        <w:t xml:space="preserve"> que sale a las 09:10hrs con destino a la ciudad de Estambul. Llegada al aeropuerto internacional a las 14:55hrs. Recepción y traslado al hotel. Entrega de la habitación a partir de las 15:00hrs. </w:t>
      </w:r>
      <w:r>
        <w:rPr>
          <w:b w:val="1"/>
          <w:bCs w:val="1"/>
        </w:rPr>
        <w:t xml:space="preserve">Alojamiento.</w:t>
      </w:r>
    </w:p>
    <w:p>
      <w:pPr/>
      <w:br/>
      <w:r>
        <w:rPr>
          <w:b w:val="1"/>
          <w:bCs w:val="1"/>
        </w:rPr>
        <w:t xml:space="preserve">DÍA 04 </w:t>
      </w:r>
      <w:br/>
      <w:r>
        <w:rPr>
          <w:b w:val="1"/>
          <w:bCs w:val="1"/>
        </w:rPr>
        <w:t xml:space="preserve">ESTAMBUL </w:t>
      </w:r>
      <w:br/>
      <w:r>
        <w:rPr>
          <w:b w:val="1"/>
          <w:bCs w:val="1"/>
        </w:rPr>
        <w:t xml:space="preserve">DESAYUNO</w:t>
      </w:r>
      <w:r>
        <w:rPr/>
        <w:t xml:space="preserve">. Excursión de día completo </w:t>
      </w:r>
      <w:r>
        <w:rPr>
          <w:b w:val="1"/>
          <w:bCs w:val="1"/>
        </w:rPr>
        <w:t xml:space="preserve">PERLAS DEL CUERNO DE ORO Y BOSFORO (Sin almuerzo).</w:t>
      </w:r>
      <w:r>
        <w:rPr/>
        <w:t xml:space="preserve">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05 </w:t>
      </w:r>
      <w:br/>
      <w:r>
        <w:rPr>
          <w:b w:val="1"/>
          <w:bCs w:val="1"/>
        </w:rPr>
        <w:t xml:space="preserve">ESTAMBUL</w:t>
      </w:r>
      <w:br/>
      <w:r>
        <w:rPr>
          <w:b w:val="1"/>
          <w:bCs w:val="1"/>
        </w:rPr>
        <w:t xml:space="preserve">DESAYUNO</w:t>
      </w:r>
      <w:r>
        <w:rPr/>
        <w:t xml:space="preserve">. Día libre para actividades personales. </w:t>
      </w:r>
      <w:r>
        <w:rPr>
          <w:b w:val="1"/>
          <w:bCs w:val="1"/>
        </w:rPr>
        <w:t xml:space="preserve">Alojamiento.</w:t>
      </w:r>
    </w:p>
    <w:p>
      <w:pPr/>
      <w:br/>
      <w:r>
        <w:rPr/>
        <w:t xml:space="preserve">Sugerimos tomar la </w:t>
      </w:r>
      <w:r>
        <w:rPr>
          <w:b w:val="1"/>
          <w:bCs w:val="1"/>
        </w:rPr>
        <w:t xml:space="preserve">EXCURSIÓN OPCIONAL JOYAS DE CONSTANTINOPLA </w:t>
      </w:r>
      <w:r>
        <w:rPr/>
        <w:t xml:space="preserve">(incluye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w:t>
      </w:r>
    </w:p>
    <w:p>
      <w:pPr/>
      <w:r>
        <w:rPr/>
        <w:t xml:space="preserve">Continuamos con la iglesia de Aya Irini, una iglesia bizantina que no se convirtió en mezquita y terminaremos nuestro tour por el Gran Bazar, uno de los mercados cubiertos más grandes y antiguos del mundo en el que el regateo es una tradición. Regreso al hotel.</w:t>
      </w:r>
    </w:p>
    <w:p>
      <w:pPr/>
      <w:r>
        <w:rPr>
          <w:b w:val="1"/>
          <w:bCs w:val="1"/>
        </w:rPr>
        <w:t xml:space="preserve">NOTA: </w:t>
      </w:r>
      <w:r>
        <w:rPr/>
        <w:t xml:space="preserve">Para el ingreso a Santa Sofía consultar suplemento en destino.</w:t>
      </w:r>
    </w:p>
    <w:p>
      <w:pPr/>
      <w:r>
        <w:rPr>
          <w:b w:val="1"/>
          <w:bCs w:val="1"/>
        </w:rPr>
        <w:t xml:space="preserve">DÍA 06 </w:t>
      </w:r>
      <w:br/>
      <w:r>
        <w:rPr>
          <w:b w:val="1"/>
          <w:bCs w:val="1"/>
        </w:rPr>
        <w:t xml:space="preserve">ESTAMBUL – ANKARA – CAPADOCIA</w:t>
      </w:r>
      <w:br/>
      <w:r>
        <w:rPr>
          <w:b w:val="1"/>
          <w:bCs w:val="1"/>
        </w:rPr>
        <w:t xml:space="preserve">DESAYUNO "LUNCH- BOX"</w:t>
      </w:r>
      <w:r>
        <w:rPr/>
        <w:t xml:space="preserve"> y salida temprano (aprox. a las 6:00hrs, horario a ser confirmado por el guía) hacia Ankara para una visita panorámica de la capital de Türkiye y el Mausoleo de Atatürk, el fundador de la República.</w:t>
      </w:r>
      <w:r>
        <w:rPr>
          <w:b w:val="1"/>
          <w:bCs w:val="1"/>
        </w:rPr>
        <w:t xml:space="preserve"> Almuerzo en ruta (No incluido). </w:t>
      </w:r>
      <w:br/>
      <w:r>
        <w:rPr/>
        <w:t xml:space="preserve">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07 </w:t>
      </w:r>
      <w:br/>
      <w:r>
        <w:rPr>
          <w:b w:val="1"/>
          <w:bCs w:val="1"/>
        </w:rPr>
        <w:t xml:space="preserve">CAPADOCIA</w:t>
      </w:r>
      <w:br/>
      <w:r>
        <w:rPr/>
        <w:t xml:space="preserve">Sugerimos tomar la</w:t>
      </w:r>
      <w:r>
        <w:rPr>
          <w:b w:val="1"/>
          <w:bCs w:val="1"/>
        </w:rPr>
        <w:t xml:space="preserve"> EXCURSION OPCIONAL PASEO EN GLOBO </w:t>
      </w:r>
      <w:r>
        <w:rPr/>
        <w:t xml:space="preserve">(sujeto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p>
    <w:p>
      <w:pP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b w:val="1"/>
          <w:bCs w:val="1"/>
        </w:rPr>
        <w:t xml:space="preserve">DESAYUNO. </w:t>
      </w:r>
      <w:r>
        <w:rPr/>
        <w:t xml:space="preserve">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w:t>
      </w:r>
      <w:r>
        <w:rPr>
          <w:b w:val="1"/>
          <w:bCs w:val="1"/>
        </w:rPr>
        <w:t xml:space="preserve">Almuerzo en ruta (No incluido).</w:t>
      </w:r>
    </w:p>
    <w:p>
      <w:pPr/>
      <w:br/>
      <w:r>
        <w:rPr/>
        <w:t xml:space="preserve">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en el hotel. Alojamiento.</w:t>
      </w:r>
    </w:p>
    <w:p>
      <w:pPr/>
      <w:br/>
      <w:r>
        <w:rPr>
          <w:b w:val="1"/>
          <w:bCs w:val="1"/>
        </w:rPr>
        <w:t xml:space="preserve">DÍA 08 </w:t>
      </w:r>
      <w:br/>
      <w:r>
        <w:rPr>
          <w:b w:val="1"/>
          <w:bCs w:val="1"/>
        </w:rPr>
        <w:t xml:space="preserve">CAPADOCIA – PAMUKKALE</w:t>
      </w:r>
      <w:br/>
      <w:r>
        <w:rPr>
          <w:b w:val="1"/>
          <w:bCs w:val="1"/>
        </w:rPr>
        <w:t xml:space="preserve">DESAYUNO "LUNCH- BOX". </w:t>
      </w:r>
      <w:r>
        <w:rPr/>
        <w:t xml:space="preserve">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w:t>
      </w:r>
      <w:r>
        <w:rPr>
          <w:b w:val="1"/>
          <w:bCs w:val="1"/>
        </w:rPr>
        <w:t xml:space="preserve">Almuerzo en ruta (No incluido). </w:t>
      </w:r>
      <w:r>
        <w:rPr/>
        <w:t xml:space="preserve">Uno de los aspectos más notables de Hierápolis era su famoso teatro, que tenía una capacidad para albergar a miles de espectadores y aún se conserva en gran parte en la actualidad.</w:t>
      </w:r>
    </w:p>
    <w:p>
      <w:pPr/>
      <w:r>
        <w:rPr/>
        <w:t xml:space="preserve">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en el hotel. Alojamiento.</w:t>
      </w:r>
    </w:p>
    <w:p>
      <w:pPr/>
      <w:br/>
      <w:r>
        <w:rPr>
          <w:b w:val="1"/>
          <w:bCs w:val="1"/>
        </w:rPr>
        <w:t xml:space="preserve">DÍA 09 </w:t>
      </w:r>
      <w:br/>
      <w:r>
        <w:rPr>
          <w:b w:val="1"/>
          <w:bCs w:val="1"/>
        </w:rPr>
        <w:t xml:space="preserve">PAMUKKALE – SELÇUK – IZMIR/ KUŞADASI</w:t>
      </w:r>
      <w:br/>
      <w:r>
        <w:rPr>
          <w:b w:val="1"/>
          <w:bCs w:val="1"/>
        </w:rPr>
        <w:t xml:space="preserve">DESAYUNO.</w:t>
      </w:r>
      <w:r>
        <w:rPr/>
        <w:t xml:space="preserve"> Salida aprox. a las 08:00hrs (horario a ser confirmado por el guía) para visitar Casa de María, situada en una colina cercana. Este lugar es venerado por ser la última morada de la madre de Jesús, quien, según la tradición cristiana, pasó sus últimos años en Éfeso (entradas no incluidas) bajo el cuidado del apóstol Juan. Hoy en día, la casa es un importante lugar de peregrinación tanto para cristianos como para musulmanes, quienes la consideran un sitio sagrado. </w:t>
      </w:r>
      <w:r>
        <w:rPr>
          <w:b w:val="1"/>
          <w:bCs w:val="1"/>
        </w:rPr>
        <w:t xml:space="preserve">Almuerzo en ruta (No incluido).</w:t>
      </w:r>
    </w:p>
    <w:p>
      <w:pP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w:t>
      </w:r>
      <w:r>
        <w:rPr/>
        <w:t xml:space="preserve">: El hospedaje podrá ser en Izmir o Kuşadasi dependiendo de la temporada.</w:t>
      </w:r>
    </w:p>
    <w:p>
      <w:pPr/>
      <w:r>
        <w:rPr>
          <w:b w:val="1"/>
          <w:bCs w:val="1"/>
        </w:rPr>
        <w:t xml:space="preserve">DÍA 10 </w:t>
      </w:r>
      <w:br/>
      <w:r>
        <w:rPr>
          <w:b w:val="1"/>
          <w:bCs w:val="1"/>
        </w:rPr>
        <w:t xml:space="preserve">IZMIR/ KUŞADASI</w:t>
      </w:r>
      <w:br/>
      <w:r>
        <w:rPr>
          <w:b w:val="1"/>
          <w:bCs w:val="1"/>
        </w:rPr>
        <w:t xml:space="preserve">DESAYUNO. </w:t>
      </w:r>
      <w:r>
        <w:rPr/>
        <w:t xml:space="preserve">Día libre para actividades personales.</w:t>
      </w:r>
      <w:r>
        <w:rPr>
          <w:b w:val="1"/>
          <w:bCs w:val="1"/>
        </w:rPr>
        <w:t xml:space="preserve"> Cena en el hotel. Alojamiento.</w:t>
      </w:r>
    </w:p>
    <w:p>
      <w:pPr/>
      <w:br/>
      <w:r>
        <w:rPr/>
        <w:t xml:space="preserve">Sugerimos tomar la </w:t>
      </w:r>
      <w:r>
        <w:rPr>
          <w:b w:val="1"/>
          <w:bCs w:val="1"/>
        </w:rPr>
        <w:t xml:space="preserve">EXCURSION OPCIONAL A CHIOS. </w:t>
      </w:r>
      <w:r>
        <w:rPr/>
        <w:t xml:space="preserve">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w:t>
      </w:r>
      <w:br/>
      <w:r>
        <w:rPr/>
        <w:t xml:space="preserve">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DÍA 11 </w:t>
      </w:r>
      <w:br/>
      <w:r>
        <w:rPr>
          <w:b w:val="1"/>
          <w:bCs w:val="1"/>
        </w:rPr>
        <w:t xml:space="preserve">IZMIR/ KUŞADASI – BURSA – ESTAMBUL</w:t>
      </w:r>
      <w:br/>
      <w:r>
        <w:rPr>
          <w:b w:val="1"/>
          <w:bCs w:val="1"/>
        </w:rPr>
        <w:t xml:space="preserve">DESAYUNO. </w:t>
      </w:r>
      <w:r>
        <w:rPr/>
        <w:t xml:space="preserve">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w:t>
      </w:r>
      <w:r>
        <w:rPr>
          <w:b w:val="1"/>
          <w:bCs w:val="1"/>
        </w:rPr>
        <w:t xml:space="preserve"> Alojamiento.</w:t>
      </w:r>
    </w:p>
    <w:p>
      <w:pPr/>
      <w:br/>
      <w:r>
        <w:rPr>
          <w:b w:val="1"/>
          <w:bCs w:val="1"/>
        </w:rPr>
        <w:t xml:space="preserve">DÍA 12 </w:t>
      </w:r>
      <w:br/>
      <w:r>
        <w:rPr>
          <w:b w:val="1"/>
          <w:bCs w:val="1"/>
        </w:rPr>
        <w:t xml:space="preserve">ESTAMBUL – MADRID</w:t>
      </w:r>
      <w:br/>
      <w:r>
        <w:rPr>
          <w:b w:val="1"/>
          <w:bCs w:val="1"/>
        </w:rPr>
        <w:t xml:space="preserve">DESAYUNO. </w:t>
      </w:r>
      <w:r>
        <w:rPr/>
        <w:t xml:space="preserve">Entrega de la habitación a las 11:00hrs.  A la hora oportuna traslado al aeropuerto internacional de Estambul para tomar el vuelo de Air Europa UX 1684 que sale a las 16:145hrs con destino a la ciudad de Madrid. Llegada al aeropuerto internacional a las 19:00hrs. Recepción y traslado al hotel.</w:t>
      </w:r>
      <w:r>
        <w:rPr>
          <w:b w:val="1"/>
          <w:bCs w:val="1"/>
        </w:rPr>
        <w:t xml:space="preserve"> Alojamiento.</w:t>
      </w:r>
    </w:p>
    <w:p>
      <w:pPr/>
      <w:br/>
      <w:r>
        <w:rPr>
          <w:b w:val="1"/>
          <w:bCs w:val="1"/>
        </w:rPr>
        <w:t xml:space="preserve">DÍA 13 </w:t>
      </w:r>
      <w:br/>
      <w:r>
        <w:rPr>
          <w:b w:val="1"/>
          <w:bCs w:val="1"/>
        </w:rPr>
        <w:t xml:space="preserve">MADRID</w:t>
      </w:r>
      <w:br/>
      <w:r>
        <w:rPr>
          <w:b w:val="1"/>
          <w:bCs w:val="1"/>
        </w:rPr>
        <w:t xml:space="preserve">DESAYUNO</w:t>
      </w:r>
      <w:r>
        <w:rPr/>
        <w:t xml:space="preserve">. Madrid, una de las ciudades más animadas en toda Europa, a la hora oportuna recorrido panorámico por los sitios importantes como la Plaza España, la Gran Vía, la Fuente de la Cibeles, la Puerta de Alcalá, etc. Después, continuaremos por la zona moderna, finalizarán en el Madrid de los Austrias. Regreso al hotel por cuenta de los Pasajeros.</w:t>
      </w:r>
      <w:r>
        <w:rPr>
          <w:b w:val="1"/>
          <w:bCs w:val="1"/>
        </w:rPr>
        <w:t xml:space="preserve"> Alojamiento</w:t>
      </w:r>
    </w:p>
    <w:p>
      <w:pPr/>
      <w:br/>
      <w:r>
        <w:rPr>
          <w:b w:val="1"/>
          <w:bCs w:val="1"/>
        </w:rPr>
        <w:t xml:space="preserve">DÍA 14 </w:t>
      </w:r>
      <w:br/>
      <w:r>
        <w:rPr>
          <w:b w:val="1"/>
          <w:bCs w:val="1"/>
        </w:rPr>
        <w:t xml:space="preserve">MADRID – BOGOTÁ</w:t>
      </w:r>
      <w:br/>
      <w:r>
        <w:rPr>
          <w:b w:val="1"/>
          <w:bCs w:val="1"/>
        </w:rPr>
        <w:t xml:space="preserve">DESAYUNO. </w:t>
      </w:r>
      <w:r>
        <w:rPr/>
        <w:t xml:space="preserve">Entrega de la habitación a las 11:00hrs.  A la hora oportuna traslado al aeropuerto internacional Adolfo Suárez Madrid – Barajas para tomar el vuelo de Air Europa UX 193 que sale a las 15:15hrs con destino a la ciudad de Bogotá. Llegada a l las 19:35hrs.</w:t>
      </w:r>
      <w:r>
        <w:rPr>
          <w:b w:val="1"/>
          <w:bCs w:val="1"/>
        </w:rPr>
        <w:t xml:space="preserve">***** FIN DE LOS SERVICIOS *****</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br/>
      <w:r>
        <w:rPr/>
        <w:t xml:space="preserve">•    El orden del itinerario puede ser cambiado sin previo aviso por disponibilidad de guías y días de cierre de los monumentos, siempre respetando las visitas a realizarse. Puede cambiarse también el orden de las excursiones opcionales entre los días 3 y 4. Días de cierre de las visitas: Domingos – Gran Bazar. Martes – Palacio Topkapi. Son ofrecidas visitas similares o se cambia el orden de día en caso de cierre. Las noches en Estambul son operadas de dos maneras: 3 al inicio + 1 al final (de acuerdo con lo publicado). O 2 al inicio + 2 al final. En caso de que el Gran Bazar este cerrado se visitará el Bazar de las especias.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FECHAS</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5 años*)</w:t>
            </w:r>
          </w:p>
          <w:p>
            <w:pPr>
              <w:jc w:val="start"/>
              <w:spacing w:before="0" w:after="0"/>
            </w:pPr>
          </w:p>
        </w:tc>
      </w:tr>
      <w:tr>
        <w:trPr/>
        <w:tc>
          <w:tcPr>
            <w:tcW w:w="7800" w:type="dxa"/>
            <w:noWrap/>
          </w:tcPr>
          <w:p>
            <w:pPr>
              <w:jc w:val="start"/>
              <w:spacing w:before="0" w:after="0"/>
            </w:pPr>
            <w:r>
              <w:rPr/>
              <w:t xml:space="preserve">ENERO 31</w:t>
            </w:r>
          </w:p>
          <w:p>
            <w:pPr>
              <w:jc w:val="start"/>
              <w:spacing w:before="0" w:after="0"/>
            </w:pPr>
          </w:p>
        </w:tc>
        <w:tc>
          <w:tcPr>
            <w:tcW w:w="7800" w:type="dxa"/>
            <w:noWrap/>
          </w:tcPr>
          <w:p>
            <w:pPr>
              <w:jc w:val="start"/>
              <w:spacing w:before="0" w:after="0"/>
            </w:pPr>
            <w:r>
              <w:rPr/>
              <w:t xml:space="preserve">USD 2199</w:t>
            </w:r>
          </w:p>
          <w:p>
            <w:pPr>
              <w:jc w:val="start"/>
              <w:spacing w:before="0" w:after="0"/>
            </w:pPr>
          </w:p>
        </w:tc>
        <w:tc>
          <w:tcPr>
            <w:tcW w:w="7800" w:type="dxa"/>
            <w:noWrap/>
          </w:tcPr>
          <w:p>
            <w:pPr>
              <w:jc w:val="start"/>
              <w:spacing w:before="0" w:after="0"/>
            </w:pPr>
            <w:r>
              <w:rPr/>
              <w:t xml:space="preserve">USD 2699</w:t>
            </w:r>
          </w:p>
          <w:p>
            <w:pPr>
              <w:jc w:val="start"/>
              <w:spacing w:before="0" w:after="0"/>
            </w:pPr>
          </w:p>
        </w:tc>
        <w:tc>
          <w:tcPr>
            <w:tcW w:w="7800" w:type="dxa"/>
            <w:noWrap/>
          </w:tcPr>
          <w:p>
            <w:pPr>
              <w:jc w:val="start"/>
              <w:spacing w:before="0" w:after="0"/>
            </w:pPr>
            <w:r>
              <w:rPr/>
              <w:t xml:space="preserve">USD 1999</w:t>
            </w:r>
          </w:p>
          <w:p>
            <w:pPr>
              <w:jc w:val="start"/>
              <w:spacing w:before="0" w:after="0"/>
            </w:pPr>
          </w:p>
        </w:tc>
      </w:tr>
    </w:tbl>
    <w:p>
      <w:pPr>
        <w:spacing w:before="0" w:after="0"/>
      </w:pPr>
      <w:r>
        <w:rPr>
          <w:b w:val="1"/>
          <w:bCs w:val="1"/>
        </w:rPr>
        <w:t xml:space="preserve">TARIFA: </w:t>
      </w:r>
      <w:r>
        <w:rPr/>
        <w:t xml:space="preserve">Nuestros programas son calculados a un tipo de cambio promedio del año vigente entre el peso colombiano frente al dólar y al euro; en caso de existir una fluctuación importante al alza, este ajuste será notificado vía correo electrónico por su asesor de venta.</w:t>
      </w:r>
    </w:p>
    <w:p>
      <w:pPr>
        <w:spacing w:before="0" w:after="0"/>
      </w:pPr>
      <w:r>
        <w:rPr/>
        <w:t xml:space="preserve">***Estos precios aplican para pagos en efectivo o transferencia al cambio de la trm del día del pago</w:t>
      </w:r>
      <w:b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br/>
      <w:r>
        <w:rPr>
          <w:b w:val="1"/>
          <w:bCs w:val="1"/>
        </w:rPr>
        <w:t xml:space="preserve">HABITACIÓN TRIPLE:</w:t>
      </w:r>
      <w:r>
        <w:rPr/>
        <w:t xml:space="preserve"> Será asignada de acuerdo con la disponibilidad al momento del registro en cada hotel: *Una cama doble + Rollaway (cama plegable) o</w:t>
      </w:r>
    </w:p>
    <w:p>
      <w:pPr>
        <w:spacing w:before="0" w:after="0"/>
      </w:pPr>
      <w:r>
        <w:rPr/>
        <w:t xml:space="preserve">*Dos camas (de 1 mt c/u) + Rollaway (cama plegable)</w:t>
      </w:r>
    </w:p>
    <w:p>
      <w:pPr>
        <w:spacing w:before="0" w:after="0"/>
      </w:pPr>
      <w:r>
        <w:rPr>
          <w:b w:val="1"/>
          <w:bCs w:val="1"/>
        </w:rPr>
        <w:t xml:space="preserve">*MENOR de 2 a 5 años </w:t>
      </w:r>
      <w:r>
        <w:rPr/>
        <w:t xml:space="preserve">debe compartir habitación con sus padres. No tiene derecho a cama.</w:t>
      </w:r>
      <w:br/>
      <w:r>
        <w:rPr/>
        <w:t xml:space="preserve">-Solo es permitido 1 niño por habitación. </w:t>
      </w:r>
      <w:br/>
      <w:r>
        <w:rPr/>
        <w:t xml:space="preserve">-Niño 06 años en adelante se considera adulto.</w:t>
      </w:r>
      <w:br/>
      <w:b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FECHAS</w:t>
            </w:r>
          </w:p>
          <w:p>
            <w:pPr>
              <w:jc w:val="start"/>
              <w:spacing w:before="0" w:after="0"/>
            </w:pPr>
          </w:p>
        </w:tc>
        <w:tc>
          <w:tcPr>
            <w:tcW w:w="7800" w:type="dxa"/>
            <w:noWrap/>
          </w:tcPr>
          <w:p>
            <w:pPr>
              <w:jc w:val="start"/>
              <w:spacing w:before="0" w:after="0"/>
            </w:pPr>
            <w:r>
              <w:rPr/>
              <w:t xml:space="preserve">DOBLE / TRIPLE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MENOR (2 a 5 años*)</w:t>
            </w:r>
          </w:p>
          <w:p>
            <w:pPr>
              <w:jc w:val="start"/>
              <w:spacing w:before="0" w:after="0"/>
            </w:pPr>
          </w:p>
        </w:tc>
      </w:tr>
      <w:tr>
        <w:trPr/>
        <w:tc>
          <w:tcPr>
            <w:tcW w:w="7800" w:type="dxa"/>
            <w:noWrap/>
          </w:tcPr>
          <w:p>
            <w:pPr>
              <w:jc w:val="start"/>
              <w:spacing w:before="0" w:after="0"/>
            </w:pPr>
            <w:r>
              <w:rPr/>
              <w:t xml:space="preserve">ENERO 31</w:t>
            </w:r>
          </w:p>
          <w:p>
            <w:pPr>
              <w:jc w:val="start"/>
              <w:spacing w:before="0" w:after="0"/>
            </w:pPr>
          </w:p>
        </w:tc>
        <w:tc>
          <w:tcPr>
            <w:tcW w:w="7800" w:type="dxa"/>
            <w:noWrap/>
          </w:tcPr>
          <w:p>
            <w:pPr>
              <w:jc w:val="start"/>
              <w:spacing w:before="0" w:after="0"/>
            </w:pPr>
            <w:r>
              <w:rPr/>
              <w:t xml:space="preserve">$9.299.000</w:t>
            </w:r>
          </w:p>
          <w:p>
            <w:pPr>
              <w:jc w:val="start"/>
              <w:spacing w:before="0" w:after="0"/>
            </w:pPr>
          </w:p>
        </w:tc>
        <w:tc>
          <w:tcPr>
            <w:tcW w:w="7800" w:type="dxa"/>
            <w:noWrap/>
          </w:tcPr>
          <w:p>
            <w:pPr>
              <w:jc w:val="start"/>
              <w:spacing w:before="0" w:after="0"/>
            </w:pPr>
            <w:r>
              <w:rPr/>
              <w:t xml:space="preserve">$11.399.000</w:t>
            </w:r>
          </w:p>
          <w:p>
            <w:pPr>
              <w:jc w:val="start"/>
              <w:spacing w:before="0" w:after="0"/>
            </w:pPr>
          </w:p>
        </w:tc>
        <w:tc>
          <w:tcPr>
            <w:tcW w:w="7800" w:type="dxa"/>
            <w:noWrap/>
          </w:tcPr>
          <w:p>
            <w:pPr>
              <w:jc w:val="start"/>
              <w:spacing w:before="0" w:after="0"/>
            </w:pPr>
            <w:r>
              <w:rPr/>
              <w:t xml:space="preserve">$8.499.000</w:t>
            </w:r>
          </w:p>
          <w:p>
            <w:pPr>
              <w:jc w:val="start"/>
              <w:spacing w:before="0" w:after="0"/>
            </w:pPr>
          </w:p>
        </w:tc>
      </w:tr>
    </w:tbl>
    <w:p>
      <w:pPr>
        <w:spacing w:before="0" w:after="0"/>
      </w:pPr>
      <w:r>
        <w:rPr>
          <w:b w:val="1"/>
          <w:bCs w:val="1"/>
        </w:rPr>
        <w:t xml:space="preserve">PREVENTA - Tarifas vigentes hasta el 30 de Agosto de 2025</w:t>
      </w:r>
      <w:br/>
      <w:r>
        <w:rPr/>
        <w:t xml:space="preserve">Los precios indicados en este sitio web, son de carácter informativo y deben ser confirmados para realizar su reservación ya que están sujetos a modificaciones sin previo aviso.</w:t>
      </w:r>
      <w:b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AIR EUROPA</w:t>
            </w:r>
          </w:p>
          <w:p>
            <w:pPr>
              <w:jc w:val="start"/>
              <w:spacing w:before="0" w:after="0"/>
            </w:pPr>
          </w:p>
          <w:p>
            <w:pPr>
              <w:jc w:val="start"/>
              <w:spacing w:before="0" w:after="0"/>
            </w:pPr>
            <w:r>
              <w:rPr/>
              <w:t xml:space="preserve">ITINERARIO AÉREO</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UX 194</w:t>
            </w:r>
          </w:p>
          <w:p>
            <w:pPr>
              <w:jc w:val="start"/>
              <w:spacing w:before="0" w:after="0"/>
            </w:pPr>
          </w:p>
        </w:tc>
        <w:tc>
          <w:tcPr>
            <w:tcW w:w="7800" w:type="dxa"/>
            <w:noWrap/>
          </w:tcPr>
          <w:p>
            <w:pPr>
              <w:jc w:val="start"/>
              <w:spacing w:before="0" w:after="0"/>
            </w:pPr>
            <w:r>
              <w:rPr/>
              <w:t xml:space="preserve">Bogotá – Madrid</w:t>
            </w:r>
          </w:p>
          <w:p>
            <w:pPr>
              <w:jc w:val="start"/>
              <w:spacing w:before="0" w:after="0"/>
            </w:pPr>
          </w:p>
        </w:tc>
        <w:tc>
          <w:tcPr>
            <w:tcW w:w="7800" w:type="dxa"/>
            <w:noWrap/>
          </w:tcPr>
          <w:p>
            <w:pPr>
              <w:jc w:val="start"/>
              <w:spacing w:before="0" w:after="0"/>
            </w:pPr>
            <w:r>
              <w:rPr/>
              <w:t xml:space="preserve">21:35</w:t>
            </w:r>
          </w:p>
          <w:p>
            <w:pPr>
              <w:jc w:val="start"/>
              <w:spacing w:before="0" w:after="0"/>
            </w:pPr>
          </w:p>
        </w:tc>
        <w:tc>
          <w:tcPr>
            <w:tcW w:w="7800" w:type="dxa"/>
            <w:noWrap/>
          </w:tcPr>
          <w:p>
            <w:pPr>
              <w:jc w:val="start"/>
              <w:spacing w:before="0" w:after="0"/>
            </w:pPr>
            <w:r>
              <w:rPr/>
              <w:t xml:space="preserve">13:10+1</w:t>
            </w:r>
          </w:p>
          <w:p>
            <w:pPr>
              <w:jc w:val="start"/>
              <w:spacing w:before="0" w:after="0"/>
            </w:pPr>
          </w:p>
        </w:tc>
      </w:tr>
      <w:tr>
        <w:trPr/>
        <w:tc>
          <w:tcPr>
            <w:tcW w:w="7800" w:type="dxa"/>
            <w:noWrap/>
          </w:tcPr>
          <w:p>
            <w:pPr>
              <w:jc w:val="start"/>
              <w:spacing w:before="0" w:after="0"/>
            </w:pPr>
            <w:r>
              <w:rPr/>
              <w:t xml:space="preserve">UX 1683</w:t>
            </w:r>
          </w:p>
          <w:p>
            <w:pPr>
              <w:jc w:val="start"/>
              <w:spacing w:before="0" w:after="0"/>
            </w:pPr>
          </w:p>
        </w:tc>
        <w:tc>
          <w:tcPr>
            <w:tcW w:w="7800" w:type="dxa"/>
            <w:noWrap/>
          </w:tcPr>
          <w:p>
            <w:pPr>
              <w:jc w:val="start"/>
              <w:spacing w:before="0" w:after="0"/>
            </w:pPr>
            <w:r>
              <w:rPr/>
              <w:t xml:space="preserve">Madrid – Estambul</w:t>
            </w:r>
          </w:p>
          <w:p>
            <w:pPr>
              <w:jc w:val="start"/>
              <w:spacing w:before="0" w:after="0"/>
            </w:pPr>
          </w:p>
        </w:tc>
        <w:tc>
          <w:tcPr>
            <w:tcW w:w="7800" w:type="dxa"/>
            <w:noWrap/>
          </w:tcPr>
          <w:p>
            <w:pPr>
              <w:jc w:val="start"/>
              <w:spacing w:before="0" w:after="0"/>
            </w:pPr>
            <w:r>
              <w:rPr/>
              <w:t xml:space="preserve">09:10</w:t>
            </w:r>
          </w:p>
          <w:p>
            <w:pPr>
              <w:jc w:val="start"/>
              <w:spacing w:before="0" w:after="0"/>
            </w:pPr>
          </w:p>
        </w:tc>
        <w:tc>
          <w:tcPr>
            <w:tcW w:w="7800" w:type="dxa"/>
            <w:noWrap/>
          </w:tcPr>
          <w:p>
            <w:pPr>
              <w:jc w:val="start"/>
              <w:spacing w:before="0" w:after="0"/>
            </w:pPr>
            <w:r>
              <w:rPr/>
              <w:t xml:space="preserve">14:55</w:t>
            </w:r>
          </w:p>
          <w:p>
            <w:pPr>
              <w:jc w:val="start"/>
              <w:spacing w:before="0" w:after="0"/>
            </w:pPr>
          </w:p>
        </w:tc>
      </w:tr>
      <w:tr>
        <w:trPr/>
        <w:tc>
          <w:tcPr>
            <w:tcW w:w="7800" w:type="dxa"/>
            <w:noWrap/>
          </w:tcPr>
          <w:p>
            <w:pPr>
              <w:jc w:val="start"/>
              <w:spacing w:before="0" w:after="0"/>
            </w:pPr>
            <w:r>
              <w:rPr/>
              <w:t xml:space="preserve">UX 1684</w:t>
            </w:r>
          </w:p>
          <w:p>
            <w:pPr>
              <w:jc w:val="start"/>
              <w:spacing w:before="0" w:after="0"/>
            </w:pPr>
          </w:p>
        </w:tc>
        <w:tc>
          <w:tcPr>
            <w:tcW w:w="7800" w:type="dxa"/>
            <w:noWrap/>
          </w:tcPr>
          <w:p>
            <w:pPr>
              <w:jc w:val="start"/>
              <w:spacing w:before="0" w:after="0"/>
            </w:pPr>
            <w:r>
              <w:rPr/>
              <w:t xml:space="preserve">Estambul – Madrid</w:t>
            </w:r>
          </w:p>
          <w:p>
            <w:pPr>
              <w:jc w:val="start"/>
              <w:spacing w:before="0" w:after="0"/>
            </w:pPr>
          </w:p>
        </w:tc>
        <w:tc>
          <w:tcPr>
            <w:tcW w:w="7800" w:type="dxa"/>
            <w:noWrap/>
          </w:tcPr>
          <w:p>
            <w:pPr>
              <w:jc w:val="start"/>
              <w:spacing w:before="0" w:after="0"/>
            </w:pPr>
            <w:r>
              <w:rPr/>
              <w:t xml:space="preserve">16:45</w:t>
            </w:r>
          </w:p>
          <w:p>
            <w:pPr>
              <w:jc w:val="start"/>
              <w:spacing w:before="0" w:after="0"/>
            </w:pPr>
          </w:p>
        </w:tc>
        <w:tc>
          <w:tcPr>
            <w:tcW w:w="7800" w:type="dxa"/>
            <w:noWrap/>
          </w:tcPr>
          <w:p>
            <w:pPr>
              <w:jc w:val="start"/>
              <w:spacing w:before="0" w:after="0"/>
            </w:pPr>
            <w:r>
              <w:rPr/>
              <w:t xml:space="preserve">19:35</w:t>
            </w:r>
          </w:p>
          <w:p>
            <w:pPr>
              <w:jc w:val="start"/>
              <w:spacing w:before="0" w:after="0"/>
            </w:pPr>
          </w:p>
        </w:tc>
      </w:tr>
      <w:tr>
        <w:trPr/>
        <w:tc>
          <w:tcPr>
            <w:tcW w:w="7800" w:type="dxa"/>
            <w:noWrap/>
          </w:tcPr>
          <w:p>
            <w:pPr>
              <w:jc w:val="start"/>
              <w:spacing w:before="0" w:after="0"/>
            </w:pPr>
            <w:r>
              <w:rPr/>
              <w:t xml:space="preserve">UX 193</w:t>
            </w:r>
          </w:p>
          <w:p>
            <w:pPr>
              <w:jc w:val="start"/>
              <w:spacing w:before="0" w:after="0"/>
            </w:pPr>
          </w:p>
        </w:tc>
        <w:tc>
          <w:tcPr>
            <w:tcW w:w="7800" w:type="dxa"/>
            <w:noWrap/>
          </w:tcPr>
          <w:p>
            <w:pPr>
              <w:jc w:val="start"/>
              <w:spacing w:before="0" w:after="0"/>
            </w:pPr>
            <w:r>
              <w:rPr/>
              <w:t xml:space="preserve">Madrid – Bogotá</w:t>
            </w:r>
          </w:p>
          <w:p>
            <w:pPr>
              <w:jc w:val="start"/>
              <w:spacing w:before="0" w:after="0"/>
            </w:pPr>
          </w:p>
        </w:tc>
        <w:tc>
          <w:tcPr>
            <w:tcW w:w="7800" w:type="dxa"/>
            <w:noWrap/>
          </w:tcPr>
          <w:p>
            <w:pPr>
              <w:jc w:val="start"/>
              <w:spacing w:before="0" w:after="0"/>
            </w:pPr>
            <w:r>
              <w:rPr/>
              <w:t xml:space="preserve">15:15</w:t>
            </w:r>
          </w:p>
          <w:p>
            <w:pPr>
              <w:jc w:val="start"/>
              <w:spacing w:before="0" w:after="0"/>
            </w:pPr>
          </w:p>
        </w:tc>
        <w:tc>
          <w:tcPr>
            <w:tcW w:w="7800" w:type="dxa"/>
            <w:noWrap/>
          </w:tcPr>
          <w:p>
            <w:pPr>
              <w:jc w:val="start"/>
              <w:spacing w:before="0" w:after="0"/>
            </w:pPr>
            <w:r>
              <w:rPr/>
              <w:t xml:space="preserve">19:35</w:t>
            </w:r>
          </w:p>
        </w:tc>
      </w:tr>
    </w:tbl>
    <w:p>
      <w:pPr>
        <w:spacing w:before="0" w:after="0"/>
      </w:pPr>
      <w:r>
        <w:rPr>
          <w:b w:val="1"/>
          <w:bCs w:val="1"/>
          <w:i w:val="1"/>
          <w:iCs w:val="1"/>
        </w:rPr>
        <w:t xml:space="preserve">“Estos itinerarios se publican con los vuelos informados por las aerolíneas, pueden variar si así lo determinan”</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r>
      <w:tr>
        <w:trPr/>
        <w:tc>
          <w:tcPr>
            <w:tcW w:w="7800" w:type="dxa"/>
            <w:noWrap/>
          </w:tcPr>
          <w:p>
            <w:pPr>
              <w:jc w:val="start"/>
              <w:spacing w:before="0" w:after="0"/>
            </w:pPr>
            <w:r>
              <w:rPr/>
              <w:t xml:space="preserve">MADRID</w:t>
            </w:r>
          </w:p>
          <w:p>
            <w:pPr>
              <w:jc w:val="start"/>
              <w:spacing w:before="0" w:after="0"/>
            </w:pPr>
          </w:p>
        </w:tc>
        <w:tc>
          <w:tcPr>
            <w:tcW w:w="7800" w:type="dxa"/>
            <w:noWrap/>
          </w:tcPr>
          <w:p>
            <w:pPr>
              <w:jc w:val="start"/>
              <w:spacing w:before="0" w:after="0"/>
            </w:pPr>
            <w:r>
              <w:rPr/>
              <w:t xml:space="preserve">BB HOTEL MADRID</w:t>
            </w:r>
            <w:r>
              <w:rPr/>
              <w:t xml:space="preserve">   </w:t>
            </w:r>
            <w:r>
              <w:rPr/>
              <w:t xml:space="preserve">ARGANDA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HOTEL  SPA </w:t>
            </w:r>
            <w:r>
              <w:rPr/>
              <w:t xml:space="preserve">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LYCUS RIVER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KUSADASI</w:t>
            </w:r>
          </w:p>
          <w:p>
            <w:pPr>
              <w:jc w:val="start"/>
              <w:spacing w:before="0" w:after="0"/>
            </w:pPr>
          </w:p>
        </w:tc>
        <w:tc>
          <w:tcPr>
            <w:tcW w:w="7800" w:type="dxa"/>
            <w:noWrap/>
          </w:tcPr>
          <w:p>
            <w:pPr>
              <w:jc w:val="start"/>
              <w:spacing w:before="0" w:after="0"/>
            </w:pPr>
            <w:r>
              <w:rPr/>
              <w:t xml:space="preserve">SIGNATURE BLUE o</w:t>
            </w:r>
            <w:r>
              <w:rPr/>
              <w:t xml:space="preserve">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r>
        <w:trPr/>
        <w:tc>
          <w:tcPr>
            <w:tcW w:w="7800" w:type="dxa"/>
            <w:noWrap/>
          </w:tcPr>
          <w:p>
            <w:pPr>
              <w:jc w:val="start"/>
              <w:spacing w:before="0" w:after="0"/>
            </w:pPr>
            <w:r>
              <w:rPr/>
              <w:t xml:space="preserve">MADRID</w:t>
            </w:r>
          </w:p>
          <w:p>
            <w:pPr>
              <w:jc w:val="start"/>
              <w:spacing w:before="0" w:after="0"/>
            </w:pPr>
          </w:p>
        </w:tc>
        <w:tc>
          <w:tcPr>
            <w:tcW w:w="7800" w:type="dxa"/>
            <w:noWrap/>
          </w:tcPr>
          <w:p>
            <w:pPr>
              <w:jc w:val="start"/>
              <w:spacing w:before="0" w:after="0"/>
            </w:pPr>
            <w:r>
              <w:rPr/>
              <w:t xml:space="preserve">SANTOS PRAGA </w:t>
            </w:r>
            <w:r>
              <w:rPr/>
              <w:t xml:space="preserve">o SIMILAR</w:t>
            </w:r>
          </w:p>
          <w:p>
            <w:pPr>
              <w:jc w:val="start"/>
              <w:spacing w:before="0" w:after="0"/>
            </w:pPr>
          </w:p>
        </w:tc>
        <w:tc>
          <w:tcPr>
            <w:tcW w:w="7800" w:type="dxa"/>
            <w:noWrap/>
          </w:tcPr>
          <w:p>
            <w:pPr>
              <w:jc w:val="start"/>
              <w:spacing w:before="0" w:after="0"/>
            </w:pPr>
            <w:r>
              <w:rPr/>
              <w:t xml:space="preserve">TURISTA SUPERIOR</w:t>
            </w:r>
          </w:p>
          <w:p>
            <w:pPr>
              <w:jc w:val="start"/>
              <w:spacing w:before="0" w:after="0"/>
            </w:pPr>
          </w:p>
        </w:tc>
      </w:tr>
    </w:tbl>
    <w:p>
      <w:pPr>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Madrid – Estambul – Madrid – Bogotá con Air Europa.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03 noches de alojamiento en Madrid (1 al inicio y 2 al final).</w:t>
      </w:r>
    </w:p>
    <w:p>
      <w:pPr>
        <w:numPr>
          <w:ilvl w:val="1"/>
          <w:numId w:val="1"/>
        </w:numPr>
      </w:pPr>
      <w:r>
        <w:rPr/>
        <w:t xml:space="preserve">04 noches de alojamiento en Estambul.</w:t>
      </w:r>
    </w:p>
    <w:p>
      <w:pPr>
        <w:numPr>
          <w:ilvl w:val="1"/>
          <w:numId w:val="1"/>
        </w:numPr>
      </w:pPr>
      <w:r>
        <w:rPr/>
        <w:t xml:space="preserve">02 noches de alojamiento en Capadocia. </w:t>
      </w:r>
    </w:p>
    <w:p>
      <w:pPr>
        <w:numPr>
          <w:ilvl w:val="1"/>
          <w:numId w:val="1"/>
        </w:numPr>
      </w:pPr>
      <w:r>
        <w:rPr/>
        <w:t xml:space="preserve">01 noche de alojamiento en Pamukkale. </w:t>
      </w:r>
    </w:p>
    <w:p>
      <w:pPr>
        <w:numPr>
          <w:ilvl w:val="1"/>
          <w:numId w:val="1"/>
        </w:numPr>
      </w:pPr>
      <w:r>
        <w:rPr/>
        <w:t xml:space="preserve">02 noches de alojamiento en Kusadasi o Izmir.</w:t>
      </w:r>
    </w:p>
    <w:p>
      <w:pPr>
        <w:numPr>
          <w:ilvl w:val="1"/>
          <w:numId w:val="1"/>
        </w:numPr>
      </w:pPr>
      <w:r>
        <w:rPr/>
        <w:t xml:space="preserve">Régimen alimenticio: Buffet clásico (barra de ensaladas – proteínas – carbohidratos y vegetales </w:t>
      </w:r>
    </w:p>
    <w:p>
      <w:pPr>
        <w:numPr>
          <w:ilvl w:val="1"/>
          <w:numId w:val="1"/>
        </w:numPr>
      </w:pPr>
      <w:r>
        <w:rPr/>
        <w:t xml:space="preserve">11 desayunos </w:t>
      </w:r>
    </w:p>
    <w:p>
      <w:pPr>
        <w:numPr>
          <w:ilvl w:val="1"/>
          <w:numId w:val="1"/>
        </w:numPr>
      </w:pPr>
      <w:r>
        <w:rPr/>
        <w:t xml:space="preserve">05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Panorámico en Madrid.</w:t>
      </w:r>
    </w:p>
    <w:p>
      <w:pPr>
        <w:numPr>
          <w:ilvl w:val="1"/>
          <w:numId w:val="1"/>
        </w:numPr>
      </w:pPr>
      <w:r>
        <w:rPr/>
        <w:t xml:space="preserve">Tour por el Bósforo (sin almuerzo).</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Tasas hoteleras en Turquía USD 15 por persona (pago obligatorio en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 para el guía en Madrid se entrega según criterio del grupo, se sugiere EUROS 20 por pasajero.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Gastos personales y servicios no especificados en este programa.</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8B0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2025-08-23T18:47:36+00:00</dcterms:created>
  <dcterms:modified xsi:type="dcterms:W3CDTF">2025-08-23T18:47:36+00:00</dcterms:modified>
</cp:coreProperties>
</file>

<file path=docProps/custom.xml><?xml version="1.0" encoding="utf-8"?>
<Properties xmlns="http://schemas.openxmlformats.org/officeDocument/2006/custom-properties" xmlns:vt="http://schemas.openxmlformats.org/officeDocument/2006/docPropsVTypes"/>
</file>