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MATICES DE TURKIYE                    </w:t>
      </w:r>
    </w:p>
    <w:p>
      <w:pPr/>
      <w:r>
        <w:rPr>
          <w:rFonts w:ascii="Arial" w:hAnsi="Arial" w:eastAsia="Arial" w:cs="Arial"/>
          <w:color w:val="light"/>
          <w:sz w:val="22"/>
          <w:szCs w:val="22"/>
          <w:b w:val="0"/>
          <w:bCs w:val="0"/>
        </w:rPr>
        <w:t xml:space="preserve">MTC - 28550</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$449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 </w:t>
      </w:r>
      <w:r>
        <w:rPr/>
        <w:t xml:space="preserve">Salida aprox. a las 08:00 (horario a ser confirmado por el guía) </w:t>
      </w:r>
      <w:r>
        <w:rPr>
          <w:b w:val="1"/>
          <w:bCs w:val="1"/>
        </w:rPr>
        <w:t xml:space="preserve">(incluye almuerzo en restaurante de comida típica): </w:t>
      </w:r>
      <w:r>
        <w:rPr/>
        <w:t xml:space="preserve">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br/>
      <w:br/>
      <w:r>
        <w:rPr>
          <w:b w:val="1"/>
          <w:bCs w:val="1"/>
        </w:rPr>
        <w:t xml:space="preserve">DÍA 03</w:t>
      </w:r>
      <w:br/>
      <w:r>
        <w:rPr>
          <w:b w:val="1"/>
          <w:bCs w:val="1"/>
        </w:rPr>
        <w:t xml:space="preserve">ESTAMBUL.</w:t>
      </w:r>
      <w:br/>
      <w:r>
        <w:rPr>
          <w:b w:val="1"/>
          <w:bCs w:val="1"/>
        </w:rPr>
        <w:t xml:space="preserve">DESAYUNO. </w:t>
      </w:r>
      <w:r>
        <w:rPr/>
        <w:t xml:space="preserve">Día libre. Posibilidad de tomar la</w:t>
      </w:r>
      <w:r>
        <w:rPr>
          <w:b w:val="1"/>
          <w:bCs w:val="1"/>
        </w:rPr>
        <w:t xml:space="preserve"> 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 - ANKARA - CAPADOCIA.</w:t>
      </w:r>
      <w:br/>
      <w:r>
        <w:rPr>
          <w:b w:val="1"/>
          <w:bCs w:val="1"/>
        </w:rPr>
        <w:t xml:space="preserve">DESAYUNO "LUNCH-BOX". </w:t>
      </w:r>
      <w:r>
        <w:rPr/>
        <w:t xml:space="preserve">Salida,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w:t>
      </w:r>
      <w:r>
        <w:rPr>
          <w:b w:val="1"/>
          <w:bCs w:val="1"/>
        </w:rPr>
        <w:t xml:space="preserve"> 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Programas opcionales en Capadocia: “NOCHE TURCA” </w:t>
      </w:r>
      <w:r>
        <w:rPr/>
        <w:t xml:space="preserve">Presentación de bailes folclóricos en una cueva típica con bebidas locales;</w:t>
      </w:r>
      <w:r>
        <w:rPr>
          <w:b w:val="1"/>
          <w:bCs w:val="1"/>
        </w:rPr>
        <w:t xml:space="preserve"> “JEEP SAFARI” </w:t>
      </w:r>
      <w:r>
        <w:rPr/>
        <w:t xml:space="preserve">aventura por los valles místicos de la región con paradas para tomar las mejores fotos;</w:t>
      </w:r>
      <w:r>
        <w:rPr>
          <w:b w:val="1"/>
          <w:bCs w:val="1"/>
        </w:rPr>
        <w:t xml:space="preserve"> “PASEO EN GLOBO” </w:t>
      </w:r>
      <w:r>
        <w:rPr/>
        <w:t xml:space="preserve">temprano por la mañana para admirar uno de los más bellos paisajes de la tierra.</w:t>
      </w:r>
      <w:br/>
      <w:br/>
      <w:r>
        <w:rPr>
          <w:b w:val="1"/>
          <w:bCs w:val="1"/>
        </w:rPr>
        <w:t xml:space="preserve">DÍA 06</w:t>
      </w:r>
      <w:br/>
      <w:r>
        <w:rPr>
          <w:b w:val="1"/>
          <w:bCs w:val="1"/>
        </w:rPr>
        <w:t xml:space="preserve">CAPADOCIA -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 </w:t>
      </w:r>
      <w:r>
        <w:rPr/>
        <w:t xml:space="preserve">A la hora acordada salida para visitar la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(Entradas no incluidas) Continuaremos la visita en un showroom especializado en piezas de cuero, donde se podrá apreciar productos con alta calidad, hechos con piel de carnero y famosos por sus piezas ligeras.</w:t>
      </w:r>
      <w:r>
        <w:rPr>
          <w:b w:val="1"/>
          <w:bCs w:val="1"/>
        </w:rPr>
        <w:t xml:space="preserve"> CENA en el hotel.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 </w:t>
      </w:r>
      <w:r>
        <w:rPr/>
        <w:t xml:space="preserve">A la hora acordada, traslado al puerto / aeropuerto. </w:t>
      </w:r>
      <w:r>
        <w:rPr>
          <w:b w:val="1"/>
          <w:bCs w:val="1"/>
        </w:rPr>
        <w:t xml:space="preserve">FIN DE LOS SERVICIOS.</w:t>
      </w:r>
      <w:br/>
      <w:r>
        <w:rPr/>
        <w:t xml:space="preserve"> </w:t>
      </w: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699</w:t>
            </w:r>
          </w:p>
        </w:tc>
        <w:tc>
          <w:tcPr>
            <w:tcW w:w="7800" w:type="dxa"/>
            <w:noWrap/>
          </w:tcPr>
          <w:p>
            <w:pPr>
              <w:jc w:val="start"/>
              <w:spacing w:before="0" w:after="0"/>
            </w:pPr>
            <w:r>
              <w:rPr/>
              <w:t xml:space="preserve">449</w:t>
            </w:r>
          </w:p>
        </w:tc>
        <w:tc>
          <w:tcPr>
            <w:tcW w:w="7800" w:type="dxa"/>
            <w:noWrap/>
          </w:tcPr>
          <w:p>
            <w:pPr>
              <w:jc w:val="start"/>
              <w:spacing w:before="0" w:after="0"/>
            </w:pPr>
            <w:r>
              <w:rPr/>
              <w:t xml:space="preserve">449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899</w:t>
            </w:r>
          </w:p>
        </w:tc>
        <w:tc>
          <w:tcPr>
            <w:tcW w:w="7800" w:type="dxa"/>
            <w:noWrap/>
          </w:tcPr>
          <w:p>
            <w:pPr>
              <w:jc w:val="start"/>
              <w:spacing w:before="0" w:after="0"/>
            </w:pPr>
            <w:r>
              <w:rPr/>
              <w:t xml:space="preserve">549</w:t>
            </w:r>
          </w:p>
        </w:tc>
        <w:tc>
          <w:tcPr>
            <w:tcW w:w="7800" w:type="dxa"/>
            <w:noWrap/>
          </w:tcPr>
          <w:p>
            <w:pPr>
              <w:jc w:val="start"/>
              <w:spacing w:before="0" w:after="0"/>
            </w:pPr>
            <w:r>
              <w:rPr/>
              <w:t xml:space="preserve">549</w:t>
            </w: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w:t>
      </w:r>
      <w:r>
        <w:rPr/>
        <w:t xml:space="preserve">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02,09,16,23,30</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06,13,20,27</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06,13,20,27</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HABITACIÓN TRIPLE:</w:t>
      </w:r>
      <w:r>
        <w:rPr/>
        <w:t xml:space="preserve"> Será asignada de acuerdo con la disponibilidad al momento del registro en cada hotel:</w:t>
      </w:r>
      <w:br/>
      <w:r>
        <w:rPr/>
        <w:t xml:space="preserve">-Una cama doble + Rollaway (cama plegable) </w:t>
      </w:r>
    </w:p>
    <w:p>
      <w:pPr>
        <w:spacing w:before="0" w:after="0"/>
      </w:pPr>
      <w:r>
        <w:rPr/>
        <w:t xml:space="preserve">-Dos camas (de 1 mt c/u) + Rollaway (cama plegable)</w:t>
      </w:r>
    </w:p>
    <w:p>
      <w:pPr>
        <w:spacing w:before="0" w:after="0"/>
      </w:pPr>
      <w:r>
        <w:rPr>
          <w:b w:val="1"/>
          <w:bCs w:val="1"/>
        </w:rPr>
        <w:t xml:space="preserve">TARIFA DE NIÑOS:</w:t>
      </w:r>
    </w:p>
    <w:p>
      <w:pPr>
        <w:spacing w:before="0" w:after="0"/>
      </w:pPr>
      <w:r>
        <w:rPr/>
        <w:t xml:space="preserve">Solo 01 niño por habitación con 2 padres, para categoría platino y oro.</w:t>
      </w:r>
      <w:br/>
      <w:r>
        <w:rPr/>
        <w:t xml:space="preserve">•    De 0 a 01 año: sin cargo, sin cama extra. </w:t>
      </w:r>
      <w:br/>
      <w:r>
        <w:rPr/>
        <w:t xml:space="preserve">•    De 02 a 05 años: 50% de descuento del precio del adulto con cama extra, según disponibilidad del hotel. </w:t>
      </w:r>
      <w:br/>
      <w:r>
        <w:rPr/>
        <w:t xml:space="preserve">•    De 06 en adelante: Se considera como adulto.</w:t>
      </w:r>
    </w:p>
    <w:p>
      <w:pPr>
        <w:spacing w:before="0" w:after="0"/>
      </w:pPr>
      <w:r>
        <w:rPr>
          <w:b w:val="1"/>
          <w:bCs w:val="1"/>
        </w:rPr>
        <w:t xml:space="preserve">OPCIONALES:</w:t>
      </w:r>
      <w:br/>
      <w:r>
        <w:rPr/>
        <w:t xml:space="preserve">•    ENTRE: 0 - 02 AÑOS (no globo): Gratis. </w:t>
      </w:r>
      <w:br/>
      <w:r>
        <w:rPr/>
        <w:t xml:space="preserve">•    Hasta 07 años: (no globo): 50% descuento. </w:t>
      </w:r>
      <w:br/>
      <w:r>
        <w:rPr/>
        <w:t xml:space="preserve">•    07 años y más: mismo precio como adulto.</w:t>
      </w:r>
    </w:p>
    <w:p>
      <w:pPr>
        <w:spacing w:before="0" w:after="0"/>
      </w:pPr>
      <w:r>
        <w:rPr>
          <w:b w:val="1"/>
          <w:bCs w:val="1"/>
        </w:rPr>
        <w:t xml:space="preserve">NOTA: </w:t>
      </w:r>
      <w:r>
        <w:rPr/>
        <w:t xml:space="preserve">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p>
      <w:pPr>
        <w:spacing w:before="0" w:after="0"/>
      </w:pP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02 noche de alojamiento en Pamukkale, en el hotel seleccionado.</w:t>
      </w:r>
    </w:p>
    <w:p>
      <w:pPr>
        <w:numPr>
          <w:ilvl w:val="1"/>
          <w:numId w:val="1"/>
        </w:numPr>
      </w:pPr>
      <w:r>
        <w:rPr/>
        <w:t xml:space="preserve">Desayuno diario.</w:t>
      </w:r>
    </w:p>
    <w:p>
      <w:pPr>
        <w:numPr>
          <w:ilvl w:val="1"/>
          <w:numId w:val="1"/>
        </w:numPr>
      </w:pPr>
      <w:r>
        <w:rPr/>
        <w:t xml:space="preserve">04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40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 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1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2025-12-22T16:48:33+00:00</dcterms:created>
  <dcterms:modified xsi:type="dcterms:W3CDTF">2025-12-22T16:48:33+00:00</dcterms:modified>
</cp:coreProperties>
</file>

<file path=docProps/custom.xml><?xml version="1.0" encoding="utf-8"?>
<Properties xmlns="http://schemas.openxmlformats.org/officeDocument/2006/custom-properties" xmlns:vt="http://schemas.openxmlformats.org/officeDocument/2006/docPropsVTypes"/>
</file>