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INGLATERRA SECRETA + LONDRES 2026                    </w:t>
      </w:r>
    </w:p>
    <w:p>
      <w:pPr/>
      <w:r>
        <w:rPr>
          <w:rFonts w:ascii="Arial" w:hAnsi="Arial" w:eastAsia="Arial" w:cs="Arial"/>
          <w:color w:val="light"/>
          <w:sz w:val="22"/>
          <w:szCs w:val="22"/>
          <w:b w:val="0"/>
          <w:bCs w:val="0"/>
        </w:rPr>
        <w:t xml:space="preserve">MTC - 18602</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$2707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Londres, </w:t>
      </w:r>
      <w:r>
        <w:rPr/>
        <w:t xml:space="preserve">Liverpool, </w:t>
      </w:r>
      <w:r>
        <w:rPr/>
        <w:t xml:space="preserve">Stratford, </w:t>
      </w:r>
      <w:r>
        <w:rPr/>
        <w:t xml:space="preserve">York, </w:t>
      </w:r>
      <w:r>
        <w:rPr/>
        <w:t xml:space="preserve">Cambridge, </w:t>
      </w:r>
      <w:r>
        <w:rPr/>
        <w:t xml:space="preserve">Bath,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DIA 02</w:t>
      </w:r>
      <w:br/>
      <w:r>
        <w:rPr>
          <w:b w:val="1"/>
          <w:bCs w:val="1"/>
        </w:rPr>
        <w:t xml:space="preserve">LONDRES- STONEHENGE- SALISBURY- BATH </w:t>
      </w:r>
      <w:br/>
      <w:r>
        <w:rPr>
          <w:b w:val="1"/>
          <w:bCs w:val="1"/>
        </w:rPr>
        <w:t xml:space="preserve">DESAYUNO. </w:t>
      </w:r>
      <w:r>
        <w:rPr/>
        <w:t xml:space="preserve">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encantadora ciudad medieval, del condado de Wiltshire. Es famosa por su impresionante Catedral, que alberga la aguja más alta del país y una de las cuatro copias originales de la Carta Magna. Tendremos tiempo para almorzar. Cerraremos el día en Bath, con una parada en Royal Crescent, desde donde iniciará una visita a pie por la ciudad, pasando por puntos de interés destacados. Después, disfrutarán de tiempo libre para recorrer Bath a su ritmo. No te pierdas la Abadía de Bath, una imponente iglesia del siglo XVI con una fachada impresionante y un interior ornamentado o El Puente Pulteney, un puente georgiano de tres arcos que cruza el río Avon y ofrece vistas impresionantes de la ciudad. </w:t>
      </w:r>
      <w:r>
        <w:rPr>
          <w:b w:val="1"/>
          <w:bCs w:val="1"/>
        </w:rPr>
        <w:t xml:space="preserve">Alojamiento.</w:t>
      </w:r>
    </w:p>
    <w:p>
      <w:pPr/>
      <w:br/>
      <w:r>
        <w:rPr>
          <w:b w:val="1"/>
          <w:bCs w:val="1"/>
        </w:rPr>
        <w:t xml:space="preserve">DÍA 03</w:t>
      </w:r>
      <w:br/>
      <w:r>
        <w:rPr>
          <w:b w:val="1"/>
          <w:bCs w:val="1"/>
        </w:rPr>
        <w:t xml:space="preserve">BATH - OXFORD - COTSWOLDS - STRATFORD-UPON-AVON </w:t>
      </w:r>
      <w:br/>
      <w:r>
        <w:rPr>
          <w:b w:val="1"/>
          <w:bCs w:val="1"/>
        </w:rPr>
        <w:t xml:space="preserve">DESAYUNO,</w:t>
      </w:r>
      <w:r>
        <w:rPr/>
        <w:t xml:space="preserve"> a la hora acordada iniciaremos nuestro recorrido hacia Oxford, una ciudad impregnada de siglos de historia académica. Realizaremos una visita a pie por el centro histórico, explorando sus emblemáticos colleges, bibliotecas y edificios universitarios. La Universidad de Oxford ha formado a algunos de los pensadores más influyentes de la historia, desde Stephen Hawking hasta Oscar Wilde. Entre los lugares destacados, visitaremos la Bodleian Library, un verdadero templo del conocimiento, y pasearemos por las calles que han inspirado a generaciones de estudiantes y escritores. Después del almuerzo, recorreremos la pintoresca región de los Cotswolds para dirigirnos a Stratford-uponAvon, la ciudad natal de William Shakespeare. Su pintoresco centro histórico y la casa donde nació el célebre dramaturgo nos transportarán a otra época. Tendrán el resto de la tarde libre para pasear y disfrutar de la gastronomía local. </w:t>
      </w:r>
      <w:r>
        <w:rPr>
          <w:b w:val="1"/>
          <w:bCs w:val="1"/>
        </w:rPr>
        <w:t xml:space="preserve">Alojamiento.</w:t>
      </w:r>
    </w:p>
    <w:p>
      <w:pPr/>
      <w:br/>
      <w:r>
        <w:rPr>
          <w:b w:val="1"/>
          <w:bCs w:val="1"/>
        </w:rPr>
        <w:t xml:space="preserve">DÍA 04. </w:t>
      </w:r>
      <w:br/>
      <w:r>
        <w:rPr>
          <w:b w:val="1"/>
          <w:bCs w:val="1"/>
        </w:rPr>
        <w:t xml:space="preserve">STRATFORD-UPON-AVON - CHESTER - LIVERPOOL </w:t>
      </w:r>
      <w:br/>
      <w:r>
        <w:rPr>
          <w:b w:val="1"/>
          <w:bCs w:val="1"/>
        </w:rPr>
        <w:t xml:space="preserve">DESAYUNO</w:t>
      </w:r>
      <w:r>
        <w:rPr/>
        <w:t xml:space="preserve">. A la hoea acordda desde Stratford-upon-Avon pondremos rumbo hasta Chester la cual fue fundada en el año 79 d.C. y nombrada Fortaleza Diva, fue un importante asentamiento militar romano. Sus murallas medievales, que aún rodean el casco antiguo, son las más completas de Gran Bretaña. La ciudad es famosa por sus Chester Rows, galerías comerciales de dos niveles con arquitectura medieval única. Tiempo libre para el almuerzo. Finalmente, llegaremos a Liverpool, exploraremos su vibrante historia musical de los Beatles y su importante pasado marítimo. La visita al Beatles Story Museum (entrada incluida) te llevará por un increíble viaje a través de la historia de la banda más famosa del mundo. Después, pasea por el Albert Dock y, al caer la noche, sumérgete en la atmósfera de The Cavern Club, el legendario bar donde los Beatles iniciaron su carrera. </w:t>
      </w:r>
      <w:r>
        <w:rPr>
          <w:b w:val="1"/>
          <w:bCs w:val="1"/>
        </w:rPr>
        <w:t xml:space="preserve">Alojamiento.</w:t>
      </w:r>
    </w:p>
    <w:p>
      <w:pPr/>
      <w:br/>
      <w:r>
        <w:rPr>
          <w:b w:val="1"/>
          <w:bCs w:val="1"/>
        </w:rPr>
        <w:t xml:space="preserve">DÍA 05. </w:t>
      </w:r>
      <w:br/>
      <w:r>
        <w:rPr>
          <w:b w:val="1"/>
          <w:bCs w:val="1"/>
        </w:rPr>
        <w:t xml:space="preserve">LIVERPOOL - YORK </w:t>
      </w:r>
      <w:br/>
      <w:r>
        <w:rPr>
          <w:b w:val="1"/>
          <w:bCs w:val="1"/>
        </w:rPr>
        <w:t xml:space="preserve">DESAYUNO.</w:t>
      </w:r>
      <w:r>
        <w:rPr/>
        <w:t xml:space="preserve"> A la hora acordada dejaremos Liverpool para adentrarnos en la elegancia histórica de York. Fundada por los romanos en el año 71 d.C., luego conquistada por los vikingos en el siglo IX, y más tarde convertida en una ciudad medieval fortificada, York conserva su esencia histórica con su impresionante catedral gótica, una de las más majestuosas de Europa. Las murallas medievales aún rodean el casco antiguo, ofreciendo un recorrido fascinante por su pasado. Realizaremos un tour a pie por el casco antiguo, pasando por la majestuosa Catedral de York y explorando sus calles llenas de historia. Tendrán toda la tarde libre para pasear por las calles de York y descubrir sus encantadores cafés y tiendas con siglos de historia. Uno de los lugares más emblemáticos es The Shambles, una calle medieval con edificios de entramado de madera que parecen sacados de un cuento. Se dice que esta pintoresca calle inspiró la famosa Diagon Alley en las películas de Harry Potter. Aquí encontrarás tiendas temáticas dedicadas al mundo mágico, como The Shop That Must Not Be Named, se pueden encontrar una gran variedad de artículos relacionados con la saga. </w:t>
      </w:r>
      <w:r>
        <w:rPr>
          <w:b w:val="1"/>
          <w:bCs w:val="1"/>
        </w:rPr>
        <w:t xml:space="preserve">Alojamiento.</w:t>
      </w:r>
    </w:p>
    <w:p>
      <w:pPr/>
      <w:br/>
      <w:r>
        <w:rPr>
          <w:b w:val="1"/>
          <w:bCs w:val="1"/>
        </w:rPr>
        <w:t xml:space="preserve">DÍA 06. </w:t>
      </w:r>
      <w:br/>
      <w:r>
        <w:rPr>
          <w:b w:val="1"/>
          <w:bCs w:val="1"/>
        </w:rPr>
        <w:t xml:space="preserve">YORK - CAMBRIDGE - LONDRES </w:t>
      </w:r>
      <w:br/>
      <w:r>
        <w:rPr>
          <w:b w:val="1"/>
          <w:bCs w:val="1"/>
        </w:rPr>
        <w:t xml:space="preserve">DESAYUNO.</w:t>
      </w:r>
      <w:r>
        <w:rPr/>
        <w:t xml:space="preserve"> A la hora acordada saldrenos rumbo a Cambridge, una ciudad donde la historia y el conocimiento han dejado una huella imborrable. Fundada en 1209, ha sido cuna de algunas de las mentes más influyentes de la historia, como Isaac Newton, Stephen Hawking y Charles Darwin. Su legado académico se respira en cada rincón, con sus prestigiosos colleges y bibliotecas centenarias. Entre ellas destaca la Bodleian Library, una de las más antiguas de Europa, y la Cambridge University Library, que alberga millones de volúmenes y manuscritos históricos. Además de su riqueza intelectual, Cambridge ha sido clave en el desarrollo de la computación moderna, con figuras como Alan Turing, quien estudió en King’s College antes de revolucionar el mundo de la informática. No pueden perderse el Puente de los Suspiros, un hermoso puente cubierto que conecta dos edificios del St John’s College y evoca el famoso puente veneciano. Después de explorar Cambridge, podrán disfrutar de su atmósfera y comparar su esencia con la de Oxford, dos de las universidades más prestigiosas del mundo. Tras esta experiencia intelectual, regresaremos a Londres. </w:t>
      </w:r>
      <w:r>
        <w:rPr>
          <w:b w:val="1"/>
          <w:bCs w:val="1"/>
        </w:rPr>
        <w:t xml:space="preserve">Alojamiento.</w:t>
      </w:r>
    </w:p>
    <w:p>
      <w:pPr/>
      <w:br/>
      <w:r>
        <w:rPr>
          <w:b w:val="1"/>
          <w:bCs w:val="1"/>
        </w:rPr>
        <w:t xml:space="preserve">DÍA 07</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 </w:t>
      </w:r>
      <w:r>
        <w:rPr>
          <w:b w:val="1"/>
          <w:bCs w:val="1"/>
        </w:rPr>
        <w:t xml:space="preserve">Alojamiento.</w:t>
      </w:r>
    </w:p>
    <w:p>
      <w:pPr/>
      <w:br/>
      <w:r>
        <w:rPr>
          <w:b w:val="1"/>
          <w:bCs w:val="1"/>
        </w:rPr>
        <w:t xml:space="preserve">DÍA 08 </w:t>
      </w:r>
      <w:br/>
      <w:r>
        <w:rPr>
          <w:b w:val="1"/>
          <w:bCs w:val="1"/>
        </w:rPr>
        <w:t xml:space="preserve">LONDRES</w:t>
      </w:r>
      <w:br/>
      <w:r>
        <w:rPr>
          <w:b w:val="1"/>
          <w:bCs w:val="1"/>
        </w:rPr>
        <w:t xml:space="preserve">DESAYUNO.</w:t>
      </w:r>
      <w:r>
        <w:rPr/>
        <w:t xml:space="preserve"> Día libre, a la hora acordada traslado hacia el aeropuerto de Londres para tomar su vuelo con destino a la ciudad de origen.</w:t>
      </w:r>
      <w:r>
        <w:rPr>
          <w:b w:val="1"/>
          <w:bCs w:val="1"/>
        </w:rPr>
        <w:t xml:space="preserve">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disponibilidad y cambio sin previo aviso</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p>
            <w:pPr>
              <w:jc w:val="start"/>
              <w:spacing w:before="0" w:after="0"/>
            </w:pPr>
          </w:p>
        </w:tc>
      </w:tr>
      <w:tr>
        <w:trPr/>
        <w:tc>
          <w:tcPr>
            <w:tcW w:w="7800" w:type="dxa"/>
            <w:noWrap/>
          </w:tcPr>
          <w:p>
            <w:pPr>
              <w:jc w:val="start"/>
              <w:spacing w:before="0" w:after="0"/>
            </w:pPr>
            <w:r>
              <w:rPr/>
              <w:t xml:space="preserve">SALIDAS 2026</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ABRIL: 19</w:t>
            </w:r>
            <w:br/>
            <w:r>
              <w:rPr/>
              <w:t xml:space="preserve">MAYO: 10</w:t>
            </w:r>
            <w:br/>
            <w:r>
              <w:rPr/>
              <w:t xml:space="preserve">JUNIO: 07</w:t>
            </w:r>
            <w:br/>
            <w:r>
              <w:rPr/>
              <w:t xml:space="preserve">JULIO: 19</w:t>
            </w:r>
            <w:br/>
            <w:r>
              <w:rPr/>
              <w:t xml:space="preserve">AGOSTO: 09</w:t>
            </w:r>
            <w:br/>
            <w:r>
              <w:rPr/>
              <w:t xml:space="preserve">SEPTIEMBRE:20</w:t>
            </w:r>
          </w:p>
          <w:p>
            <w:pPr>
              <w:jc w:val="start"/>
              <w:spacing w:before="0" w:after="0"/>
            </w:pPr>
          </w:p>
        </w:tc>
        <w:tc>
          <w:tcPr>
            <w:tcW w:w="7800" w:type="dxa"/>
            <w:noWrap/>
          </w:tcPr>
          <w:p>
            <w:pPr>
              <w:jc w:val="start"/>
              <w:spacing w:before="0" w:after="0"/>
            </w:pPr>
            <w:r>
              <w:rPr/>
              <w:t xml:space="preserve">3.537</w:t>
            </w:r>
          </w:p>
          <w:p>
            <w:pPr>
              <w:jc w:val="start"/>
              <w:spacing w:before="0" w:after="0"/>
            </w:pPr>
          </w:p>
        </w:tc>
        <w:tc>
          <w:tcPr>
            <w:tcW w:w="7800" w:type="dxa"/>
            <w:noWrap/>
          </w:tcPr>
          <w:p>
            <w:pPr>
              <w:jc w:val="start"/>
              <w:spacing w:before="0" w:after="0"/>
            </w:pPr>
            <w:r>
              <w:rPr/>
              <w:t xml:space="preserve">2.707</w:t>
            </w:r>
          </w:p>
          <w:p>
            <w:pPr>
              <w:jc w:val="start"/>
              <w:spacing w:before="0" w:after="0"/>
            </w:pPr>
          </w:p>
        </w:tc>
      </w:tr>
    </w:tbl>
    <w:p>
      <w:pPr>
        <w:spacing w:before="0" w:after="0"/>
      </w:pPr>
      <w:r>
        <w:rPr>
          <w:b w:val="1"/>
          <w:bCs w:val="1"/>
        </w:rPr>
        <w:t xml:space="preserve">NO INCLUYE: 2% de fee bancario</w:t>
      </w:r>
      <w:br/>
      <w:br/>
      <w:r>
        <w:rPr>
          <w:b w:val="1"/>
          <w:bCs w:val="1"/>
        </w:rPr>
        <w:t xml:space="preserve">TARIFA: </w:t>
      </w:r>
      <w:r>
        <w:rPr/>
        <w:t xml:space="preserve">Esta tarifa aplica para pago en pesos colombianos a la TRM del día del pago, según la liquidación enviada.</w:t>
      </w:r>
      <w:br/>
      <w:r>
        <w:rPr/>
        <w:t xml:space="preserve">*El valor de la tarifa del programa e itinerario ha sido calculada con base en la diversidad de cambio de moneda </w:t>
      </w:r>
      <w:r>
        <w:rPr>
          <w:b w:val="1"/>
          <w:bCs w:val="1"/>
        </w:rPr>
        <w:t xml:space="preserve">LIBRA ESTERLINA </w:t>
      </w:r>
      <w:r>
        <w:rPr/>
        <w:t xml:space="preserve">frente al</w:t>
      </w:r>
      <w:r>
        <w:rPr>
          <w:b w:val="1"/>
          <w:bCs w:val="1"/>
        </w:rPr>
        <w:t xml:space="preserve"> 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r>
        <w:rPr/>
        <w:t xml:space="preserve">•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b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LONDRES</w:t>
            </w:r>
          </w:p>
          <w:p>
            <w:pPr>
              <w:jc w:val="start"/>
              <w:spacing w:before="0" w:after="0"/>
            </w:pPr>
          </w:p>
        </w:tc>
        <w:tc>
          <w:tcPr>
            <w:tcW w:w="7800" w:type="dxa"/>
            <w:noWrap/>
          </w:tcPr>
          <w:p>
            <w:pPr>
              <w:jc w:val="start"/>
              <w:spacing w:before="0" w:after="0"/>
            </w:pPr>
            <w:r>
              <w:rPr/>
              <w:t xml:space="preserve">HYATT PLACE LONDON CITY EAST (4*),</w:t>
            </w:r>
            <w:br/>
            <w:r>
              <w:rPr/>
              <w:t xml:space="preserve">PRESIDENT HOTEL (3*),</w:t>
            </w:r>
            <w:br/>
            <w:r>
              <w:rPr/>
              <w:t xml:space="preserve">ROYAL NATIONAL (3*)</w:t>
            </w:r>
            <w:br/>
            <w:r>
              <w:rPr/>
              <w:t xml:space="preserve">O SIMILAR.</w:t>
            </w:r>
          </w:p>
          <w:p>
            <w:pPr>
              <w:jc w:val="start"/>
              <w:spacing w:before="0" w:after="0"/>
            </w:pPr>
          </w:p>
        </w:tc>
      </w:tr>
      <w:tr>
        <w:trPr/>
        <w:tc>
          <w:tcPr>
            <w:tcW w:w="7800" w:type="dxa"/>
            <w:noWrap/>
          </w:tcPr>
          <w:p>
            <w:pPr>
              <w:jc w:val="start"/>
              <w:spacing w:before="0" w:after="0"/>
            </w:pPr>
            <w:r>
              <w:rPr/>
              <w:t xml:space="preserve">BATH</w:t>
            </w:r>
          </w:p>
          <w:p>
            <w:pPr>
              <w:jc w:val="start"/>
              <w:spacing w:before="0" w:after="0"/>
            </w:pPr>
          </w:p>
        </w:tc>
        <w:tc>
          <w:tcPr>
            <w:tcW w:w="7800" w:type="dxa"/>
            <w:noWrap/>
          </w:tcPr>
          <w:p>
            <w:pPr>
              <w:jc w:val="start"/>
              <w:spacing w:before="0" w:after="0"/>
            </w:pPr>
            <w:r>
              <w:rPr/>
              <w:t xml:space="preserve">HAMPTON BY HILTON BATH (4*)</w:t>
            </w:r>
            <w:br/>
            <w:r>
              <w:rPr/>
              <w:t xml:space="preserve">O SIMILAR.</w:t>
            </w:r>
          </w:p>
          <w:p>
            <w:pPr>
              <w:jc w:val="start"/>
              <w:spacing w:before="0" w:after="0"/>
            </w:pPr>
          </w:p>
        </w:tc>
      </w:tr>
      <w:tr>
        <w:trPr/>
        <w:tc>
          <w:tcPr>
            <w:tcW w:w="7800" w:type="dxa"/>
            <w:noWrap/>
          </w:tcPr>
          <w:p>
            <w:pPr>
              <w:jc w:val="start"/>
              <w:spacing w:before="0" w:after="0"/>
            </w:pPr>
            <w:r>
              <w:rPr/>
              <w:t xml:space="preserve">STRATFORD</w:t>
            </w:r>
          </w:p>
          <w:p>
            <w:pPr>
              <w:jc w:val="start"/>
              <w:spacing w:before="0" w:after="0"/>
            </w:pPr>
          </w:p>
        </w:tc>
        <w:tc>
          <w:tcPr>
            <w:tcW w:w="7800" w:type="dxa"/>
            <w:noWrap/>
          </w:tcPr>
          <w:p>
            <w:pPr>
              <w:jc w:val="start"/>
              <w:spacing w:before="0" w:after="0"/>
            </w:pPr>
            <w:r>
              <w:rPr/>
              <w:t xml:space="preserve">MACDONALD ALVESTON MANOR HOTEL (4*)</w:t>
            </w:r>
          </w:p>
          <w:p>
            <w:pPr>
              <w:jc w:val="start"/>
              <w:spacing w:before="0" w:after="0"/>
            </w:pPr>
          </w:p>
        </w:tc>
      </w:tr>
      <w:tr>
        <w:trPr/>
        <w:tc>
          <w:tcPr>
            <w:tcW w:w="7800" w:type="dxa"/>
            <w:noWrap/>
          </w:tcPr>
          <w:p>
            <w:pPr>
              <w:jc w:val="start"/>
              <w:spacing w:before="0" w:after="0"/>
            </w:pPr>
            <w:r>
              <w:rPr/>
              <w:t xml:space="preserve">LIVERPOL</w:t>
            </w:r>
          </w:p>
          <w:p>
            <w:pPr>
              <w:jc w:val="start"/>
              <w:spacing w:before="0" w:after="0"/>
            </w:pPr>
          </w:p>
        </w:tc>
        <w:tc>
          <w:tcPr>
            <w:tcW w:w="7800" w:type="dxa"/>
            <w:noWrap/>
          </w:tcPr>
          <w:p>
            <w:pPr>
              <w:jc w:val="start"/>
              <w:spacing w:before="0" w:after="0"/>
            </w:pPr>
            <w:r>
              <w:rPr/>
              <w:t xml:space="preserve">HOTEL HEETON CONCEPT</w:t>
            </w:r>
            <w:br/>
            <w:r>
              <w:rPr/>
              <w:t xml:space="preserve">HOTEL - CITY CENTRE LIVERPOOL (3*)</w:t>
            </w:r>
          </w:p>
          <w:p>
            <w:pPr>
              <w:jc w:val="start"/>
              <w:spacing w:before="0" w:after="0"/>
            </w:pPr>
          </w:p>
        </w:tc>
      </w:tr>
      <w:tr>
        <w:trPr/>
        <w:tc>
          <w:tcPr>
            <w:tcW w:w="7800" w:type="dxa"/>
            <w:noWrap/>
          </w:tcPr>
          <w:p>
            <w:pPr>
              <w:jc w:val="start"/>
              <w:spacing w:before="0" w:after="0"/>
            </w:pPr>
            <w:r>
              <w:rPr/>
              <w:t xml:space="preserve">YORK</w:t>
            </w:r>
          </w:p>
          <w:p>
            <w:pPr>
              <w:jc w:val="start"/>
              <w:spacing w:before="0" w:after="0"/>
            </w:pPr>
          </w:p>
        </w:tc>
        <w:tc>
          <w:tcPr>
            <w:tcW w:w="7800" w:type="dxa"/>
            <w:noWrap/>
          </w:tcPr>
          <w:p>
            <w:pPr>
              <w:jc w:val="start"/>
              <w:spacing w:before="0" w:after="0"/>
            </w:pPr>
            <w:r>
              <w:rPr/>
              <w:t xml:space="preserve">HOTEL IBIS STYLES YORK (3*) 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de entrada y salida del Aeropuerto de Londres Heathrow. (Suplemento de recogida en aeropuerto de Gatwick, Stansted, Luton o London City)</w:t>
      </w:r>
    </w:p>
    <w:p>
      <w:pPr>
        <w:numPr>
          <w:ilvl w:val="1"/>
          <w:numId w:val="1"/>
        </w:numPr>
      </w:pPr>
      <w:r>
        <w:rPr/>
        <w:t xml:space="preserve">03 noches de alojamiento en Londres, en el hotel seleccionado.</w:t>
      </w:r>
    </w:p>
    <w:p>
      <w:pPr>
        <w:numPr>
          <w:ilvl w:val="1"/>
          <w:numId w:val="1"/>
        </w:numPr>
      </w:pPr>
      <w:r>
        <w:rPr/>
        <w:t xml:space="preserve">01 noche de alojamiento en Bath, en el hotel seleccionado.</w:t>
      </w:r>
    </w:p>
    <w:p>
      <w:pPr>
        <w:numPr>
          <w:ilvl w:val="1"/>
          <w:numId w:val="1"/>
        </w:numPr>
      </w:pPr>
      <w:r>
        <w:rPr/>
        <w:t xml:space="preserve">01 noche de alojamiento en Stratford, en el hotel seleccionado.</w:t>
      </w:r>
    </w:p>
    <w:p>
      <w:pPr>
        <w:numPr>
          <w:ilvl w:val="1"/>
          <w:numId w:val="1"/>
        </w:numPr>
      </w:pPr>
      <w:r>
        <w:rPr/>
        <w:t xml:space="preserve">01 noche de alojamiento en Liverpool, en el hotel seleccionado.</w:t>
      </w:r>
    </w:p>
    <w:p>
      <w:pPr>
        <w:numPr>
          <w:ilvl w:val="1"/>
          <w:numId w:val="1"/>
        </w:numPr>
      </w:pPr>
      <w:r>
        <w:rPr/>
        <w:t xml:space="preserve">01 noche de alojamiento en York, en el hotel seleccionado.</w:t>
      </w:r>
    </w:p>
    <w:p>
      <w:pPr>
        <w:numPr>
          <w:ilvl w:val="1"/>
          <w:numId w:val="1"/>
        </w:numPr>
      </w:pPr>
      <w:r>
        <w:rPr/>
        <w:t xml:space="preserve">Desayuno diario.</w:t>
      </w:r>
    </w:p>
    <w:p>
      <w:pPr>
        <w:numPr>
          <w:ilvl w:val="1"/>
          <w:numId w:val="1"/>
        </w:numPr>
      </w:pPr>
      <w:r>
        <w:rPr/>
        <w:t xml:space="preserve">Tour Panorámico y a pie de Oxford, Bath, Liverpool, York y Cambridge. </w:t>
      </w:r>
    </w:p>
    <w:p>
      <w:pPr>
        <w:numPr>
          <w:ilvl w:val="1"/>
          <w:numId w:val="1"/>
        </w:numPr>
      </w:pPr>
      <w:r>
        <w:rPr/>
        <w:t xml:space="preserve">Entrada a Stonehenge y al Beatles Story Museum. </w:t>
      </w:r>
    </w:p>
    <w:p>
      <w:pPr>
        <w:numPr>
          <w:ilvl w:val="1"/>
          <w:numId w:val="1"/>
        </w:numPr>
      </w:pPr>
      <w:r>
        <w:rPr/>
        <w:t xml:space="preserve">Guía de habla hispana. </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Impuestos municipales, tasas turísticas o impuesto de alojamiento que se requieran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5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2025-11-03T16:08:04+00:00</dcterms:created>
  <dcterms:modified xsi:type="dcterms:W3CDTF">2025-11-03T16:08:04+00:00</dcterms:modified>
</cp:coreProperties>
</file>

<file path=docProps/custom.xml><?xml version="1.0" encoding="utf-8"?>
<Properties xmlns="http://schemas.openxmlformats.org/officeDocument/2006/custom-properties" xmlns:vt="http://schemas.openxmlformats.org/officeDocument/2006/docPropsVTypes"/>
</file>