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con IBERIA (Jun)                    </w:t>
      </w:r>
    </w:p>
    <w:p>
      <w:pPr/>
      <w:r>
        <w:rPr>
          <w:rFonts w:ascii="Arial" w:hAnsi="Arial" w:eastAsia="Arial" w:cs="Arial"/>
          <w:color w:val="light"/>
          <w:sz w:val="22"/>
          <w:szCs w:val="22"/>
          <w:b w:val="0"/>
          <w:bCs w:val="0"/>
        </w:rPr>
        <w:t xml:space="preserve">MTC - 18517</w:t>
      </w:r>
    </w:p>
    <w:p>
      <w:pPr/>
      <w:r>
        <w:rPr>
          <w:rFonts w:ascii="Arial" w:hAnsi="Arial" w:eastAsia="Arial" w:cs="Arial"/>
          <w:color w:val="light"/>
          <w:sz w:val="22"/>
          <w:szCs w:val="22"/>
          <w:b w:val="0"/>
          <w:bCs w:val="0"/>
        </w:rPr>
        <w:t xml:space="preserve">22 Días y 20 Noches</w:t>
      </w:r>
    </w:p>
    <w:p/>
    <w:p/>
    <w:p>
      <w:pPr>
        <w:jc w:val="center"/>
        <w:spacing w:before="450"/>
      </w:pPr>
      <w:r>
        <w:rPr>
          <w:sz w:val="40.5"/>
          <w:szCs w:val="40.5"/>
        </w:rPr>
        <w:t xml:space="preserve">Desde $17'599.000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2025-06-19</w:t>
            </w:r>
          </w:p>
        </w:tc>
        <w:tc>
          <w:tcPr>
            <w:tcW w:w="5000" w:type="pct"/>
            <w:noWrap/>
          </w:tcPr>
          <w:p>
            <w:pPr/>
            <w:r>
              <w:rPr/>
              <w:t xml:space="preserve">2025-07-10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Bélgica, </w:t>
      </w:r>
      <w:r>
        <w:rPr/>
        <w:t xml:space="preserve">Suiza, </w:t>
      </w:r>
      <w:r>
        <w:rPr/>
        <w:t xml:space="preserve">Alemania, </w:t>
      </w:r>
      <w:r>
        <w:rPr/>
        <w:t xml:space="preserve">España, </w:t>
      </w:r>
      <w:r>
        <w:rPr/>
        <w:t xml:space="preserve">Francia, </w:t>
      </w:r>
      <w:r>
        <w:rPr/>
        <w:t xml:space="preserve">Inglaterra,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Heidelberg, </w:t>
      </w:r>
      <w:r>
        <w:rPr/>
        <w:t xml:space="preserve">Brujas, </w:t>
      </w:r>
      <w:r>
        <w:rPr/>
        <w:t xml:space="preserve">Bruselas, </w:t>
      </w:r>
      <w:r>
        <w:rPr/>
        <w:t xml:space="preserve">Barcelona, </w:t>
      </w:r>
      <w:r>
        <w:rPr/>
        <w:t xml:space="preserve">Madrid, </w:t>
      </w:r>
      <w:r>
        <w:rPr/>
        <w:t xml:space="preserve">Zaragoza, </w:t>
      </w:r>
      <w:r>
        <w:rPr/>
        <w:t xml:space="preserve">Blois, </w:t>
      </w:r>
      <w:r>
        <w:rPr/>
        <w:t xml:space="preserve">Burdeos, </w:t>
      </w:r>
      <w:r>
        <w:rPr/>
        <w:t xml:space="preserve">Niza, </w:t>
      </w:r>
      <w:r>
        <w:rPr/>
        <w:t xml:space="preserve">Paris, </w:t>
      </w:r>
      <w:r>
        <w:rPr/>
        <w:t xml:space="preserve">Florencia, </w:t>
      </w:r>
      <w:r>
        <w:rPr/>
        <w:t xml:space="preserve">Pisa, </w:t>
      </w:r>
      <w:r>
        <w:rPr/>
        <w:t xml:space="preserve">Roma, </w:t>
      </w:r>
      <w:r>
        <w:rPr/>
        <w:t xml:space="preserve">Venecia, </w:t>
      </w:r>
      <w:r>
        <w:rPr/>
        <w:t xml:space="preserve">Verona, </w:t>
      </w:r>
      <w:r>
        <w:rPr/>
        <w:t xml:space="preserve">Londres, </w:t>
      </w:r>
      <w:r>
        <w:rPr/>
        <w:t xml:space="preserve">Zurich, </w:t>
      </w:r>
      <w:r>
        <w:rPr/>
        <w:t xml:space="preserve">Burgos,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BOGOTA – MADRID</w:t>
      </w:r>
      <w:br/>
      <w:r>
        <w:rPr/>
        <w:t xml:space="preserve">Presentación con 3 horas de antelación en el aeropuerto internacional El Dorado de Bogotá para tomar el vuelo transatlántico con destino a Madrid. Noche a bordo</w:t>
      </w:r>
    </w:p>
    <w:p>
      <w:pPr/>
      <w:r>
        <w:rPr/>
        <w:t xml:space="preserve"> </w:t>
      </w:r>
    </w:p>
    <w:p>
      <w:pPr/>
      <w:r>
        <w:rPr>
          <w:b w:val="1"/>
          <w:bCs w:val="1"/>
        </w:rPr>
        <w:t xml:space="preserve">DÍA 02 MADRID</w:t>
      </w:r>
      <w:br/>
      <w:r>
        <w:rPr/>
        <w:t xml:space="preserve">Llegada al aeropuerto internacional Adolfo Suárez Madrid - Barajas. Recepción y traslado al hotel. Entrega de la habitación a partir de las 15:00hrs. Una vez instalados, comenzaremos nuestro recorrido panorámico de la ciudad de Madrid, una de las ciudades más animadas en toda Europa, donde se. Visitará sitios importantes como la Plaza España, la Gran Vía, la Fuente de la Cibeles, la Puerta de Alcalá, la famosa plaza de toros de las Ventas, etc. Alojamiento.</w:t>
      </w:r>
    </w:p>
    <w:p>
      <w:pPr/>
      <w:r>
        <w:rPr/>
        <w:t xml:space="preserve"> </w:t>
      </w:r>
    </w:p>
    <w:p>
      <w:pPr/>
      <w:r>
        <w:rPr>
          <w:b w:val="1"/>
          <w:bCs w:val="1"/>
        </w:rPr>
        <w:t xml:space="preserve">DÍA 03 MADRID</w:t>
      </w:r>
      <w:br/>
      <w:r>
        <w:rPr/>
        <w:t xml:space="preserve">Desayuno. Día libre para realizar actividades personales o tener la posibilidad de realizar una excursión opcional. Alojamiento.</w:t>
      </w:r>
    </w:p>
    <w:p>
      <w:pPr/>
      <w:r>
        <w:rPr>
          <w:b w:val="1"/>
          <w:bCs w:val="1"/>
        </w:rPr>
        <w:t xml:space="preserve">Excursión opcional</w:t>
      </w:r>
      <w:br/>
      <w:r>
        <w:rPr>
          <w:b w:val="1"/>
          <w:bCs w:val="1"/>
        </w:rPr>
        <w:t xml:space="preserve">FULL DAY: TOLEDO Y MADRID WALKING TOUR.</w:t>
      </w:r>
      <w:br/>
      <w:r>
        <w:rPr/>
        <w:t xml:space="preserve">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w:t>
      </w:r>
      <w:br/>
      <w:r>
        <w:rPr/>
        <w:t xml:space="preserve">Regresaremos a Madrid y realizaremos una visita panorámica para ver la famosa Estación de Atocha, paseo del Prado, Plaza de las Cibeles, La Puerta de Alcalá, Gran Vía, La Plaza España, entre otros monumentos.  Llegaremos al Palacio Real de Madrid para acabar con un paseo a pie del Madrid de los Austrias, el Madrid de siempre.</w:t>
      </w:r>
    </w:p>
    <w:p>
      <w:pPr/>
      <w:r>
        <w:rPr>
          <w:b w:val="1"/>
          <w:bCs w:val="1"/>
        </w:rPr>
        <w:t xml:space="preserve">Excursión opcional</w:t>
      </w:r>
      <w:br/>
      <w:r>
        <w:rPr>
          <w:b w:val="1"/>
          <w:bCs w:val="1"/>
        </w:rPr>
        <w:t xml:space="preserve">SHOW DE FLAMENCO CON CENA</w:t>
      </w:r>
      <w:br/>
      <w:r>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r>
        <w:rPr/>
        <w:t xml:space="preserve"> </w:t>
      </w:r>
    </w:p>
    <w:p>
      <w:pPr/>
      <w:r>
        <w:rPr>
          <w:b w:val="1"/>
          <w:bCs w:val="1"/>
        </w:rPr>
        <w:t xml:space="preserve">DÍA 04 MADRID – BURGOS – BURDEOS</w:t>
      </w:r>
      <w:br/>
      <w:r>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w:t>
      </w:r>
    </w:p>
    <w:p>
      <w:pPr/>
      <w:r>
        <w:rPr/>
        <w:t xml:space="preserve"> </w:t>
      </w:r>
    </w:p>
    <w:p>
      <w:pPr/>
      <w:r>
        <w:rPr>
          <w:b w:val="1"/>
          <w:bCs w:val="1"/>
        </w:rPr>
        <w:t xml:space="preserve">DÍA 05 BURDEOS – BLOIS – PARÍS</w:t>
      </w:r>
      <w:br/>
      <w:r>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w:t>
      </w:r>
      <w:br/>
      <w:r>
        <w:rPr/>
        <w:t xml:space="preserve">Mismo que fuera habitado a lo largo de su historia por siete reyes y once reinas. Blois es también apreciada por su belleza y esplendores sin igual. Tras el tiempo libre en Blois continuaremos hasta París, la conocida “Ciudad de la Luz”. Llegada. Alojamiento.</w:t>
      </w:r>
    </w:p>
    <w:p>
      <w:pPr/>
      <w:r>
        <w:rPr>
          <w:b w:val="1"/>
          <w:bCs w:val="1"/>
        </w:rPr>
        <w:t xml:space="preserve">Excursión opcional</w:t>
      </w:r>
      <w:br/>
      <w:r>
        <w:rPr>
          <w:b w:val="1"/>
          <w:bCs w:val="1"/>
        </w:rPr>
        <w:t xml:space="preserve">Barrio Latino y Luces de París.</w:t>
      </w:r>
      <w:br/>
      <w:r>
        <w:rPr/>
        <w:t xml:space="preserve">Haz esta visita única en el mundo, por la impresionante iluminación que acompaña a sus avenidas, plazas y monumentos. Verás iluminados el Ayuntamiento (Hôtel de Ville), los Inválidos, el Arco del Triunfo, la Ópera y la Torre Eiffel, entre otros. Después del recorrido en autobús con las respectivas paradas, terminaremos con una visita a pie del Barrio Latino. La perspectiva de París, la “ciudad del amor”, de noche es completamente distinta, es realmente un espectáculo.</w:t>
      </w:r>
    </w:p>
    <w:p>
      <w:pPr/>
      <w:r>
        <w:rPr/>
        <w:t xml:space="preserve"> </w:t>
      </w:r>
    </w:p>
    <w:p>
      <w:pPr/>
      <w:r>
        <w:rPr>
          <w:b w:val="1"/>
          <w:bCs w:val="1"/>
        </w:rPr>
        <w:t xml:space="preserve">DÍA 06 PARÍS</w:t>
      </w:r>
      <w:br/>
      <w:r>
        <w:rPr/>
        <w:t xml:space="preserve">Desayuno. Salida para recorrer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r>
        <w:rPr>
          <w:b w:val="1"/>
          <w:bCs w:val="1"/>
        </w:rPr>
        <w:t xml:space="preserve">Excursión opcional</w:t>
      </w:r>
      <w:br/>
      <w:r>
        <w:rPr>
          <w:b w:val="1"/>
          <w:bCs w:val="1"/>
        </w:rPr>
        <w:t xml:space="preserve">CRUCERO EN EL SENA Y MONTMARTRE</w:t>
      </w:r>
      <w:br/>
      <w:r>
        <w:rPr/>
        <w:t xml:space="preserve">Montmartre, el “Barrio de los Pintores”, es cuna de los Impresionistas y lugar donde fue filmada la película de Amélie. Sus pequeñas e inclinadas calles forman una red que alberga desde los más antiguos cabarets hasta la impresionante Basílica del Sagrado Corazón. Tendremos la oportunidad de ver el muro de los “Je t’aime” (te amo) y el Moulin Rouge (exterior), entre otros. Enseguida, embárcate en un viaje único e inolvidable por el río Sena. Disfruta de una vista panorámica de los monumentos más bonitos de París desde el barco. Desde el punto privilegiado único del Sena, redescubre los monumentos más emblemáticos de la Ciudad de las Luces mientras escuchas tu audioguía.</w:t>
      </w:r>
    </w:p>
    <w:p>
      <w:pPr/>
      <w:r>
        <w:rPr/>
        <w:t xml:space="preserve"> </w:t>
      </w:r>
    </w:p>
    <w:p>
      <w:pPr/>
      <w:r>
        <w:rPr>
          <w:b w:val="1"/>
          <w:bCs w:val="1"/>
        </w:rPr>
        <w:t xml:space="preserve">DÍA 07 PARÍS</w:t>
      </w:r>
      <w:br/>
      <w:r>
        <w:rPr/>
        <w:t xml:space="preserve">Desayuno. Día libre para realizar actividades personales o tener la posibilidad de realizar una excursión opcional. Alojamiento.</w:t>
      </w:r>
    </w:p>
    <w:p>
      <w:pPr/>
      <w:r>
        <w:rPr>
          <w:b w:val="1"/>
          <w:bCs w:val="1"/>
        </w:rPr>
        <w:t xml:space="preserve">Excursión opcional </w:t>
      </w:r>
      <w:br/>
      <w:r>
        <w:rPr>
          <w:b w:val="1"/>
          <w:bCs w:val="1"/>
        </w:rPr>
        <w:t xml:space="preserve">TORRE EIFFEL Y VERSALLES</w:t>
      </w:r>
      <w:br/>
      <w:r>
        <w:rPr/>
        <w:t xml:space="preserve">Descubre la historia del monumento más simbólico de la ciudad desde su 2º piso. Mide 330 metros y es el orgullo de los parisinos. Te ofrecerá una vista incomparable de la ciudad. Es un símbolo de su época y un perfecto ejemplo del ingenio visionario de Gustave Eiffel. Declarado sitio del Patrimonio Mundial por la UNESCO desde hace más de 30 años, el Castillo de Versalles es uno de los más conocidos en el mundo, no solo por su importante arquitectura y por sus enormes y bien cuidados jardines, sino también porque constituye una parte muy importante de la Historia de Francia. Allí vivieron tres de sus reyes: Luis XIV, conocido como el Rey Sol; Luis XV y Luis XVI, hasta que estalló la Revolución. Es uno de los más importantes complejos de las monarquías de Europa. </w:t>
      </w:r>
      <w:br/>
      <w:r>
        <w:rPr/>
        <w:t xml:space="preserve">*Cerrado los lunes y días festivos.</w:t>
      </w:r>
    </w:p>
    <w:p>
      <w:pPr/>
      <w:r>
        <w:rPr/>
        <w:t xml:space="preserve"> </w:t>
      </w:r>
    </w:p>
    <w:p>
      <w:pPr/>
      <w:r>
        <w:rPr>
          <w:b w:val="1"/>
          <w:bCs w:val="1"/>
        </w:rPr>
        <w:t xml:space="preserve">DÍA 08 PARÍS – LONDRES</w:t>
      </w:r>
      <w:br/>
      <w:r>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r>
        <w:rPr/>
        <w:t xml:space="preserve"> </w:t>
      </w:r>
    </w:p>
    <w:p>
      <w:pPr/>
      <w:r>
        <w:rPr>
          <w:b w:val="1"/>
          <w:bCs w:val="1"/>
        </w:rPr>
        <w:t xml:space="preserve">DÍA 09 LONDRES</w:t>
      </w:r>
      <w:br/>
      <w:r>
        <w:rPr/>
        <w:t xml:space="preserve">Desayuno. Día libre para realizar actividades personales o tener la posibilidad de realizar una excursión opcional. Alojamiento.</w:t>
      </w:r>
    </w:p>
    <w:p>
      <w:pPr/>
      <w:r>
        <w:rPr>
          <w:b w:val="1"/>
          <w:bCs w:val="1"/>
        </w:rPr>
        <w:t xml:space="preserve">Excursión opcional</w:t>
      </w:r>
      <w:br/>
      <w:r>
        <w:rPr>
          <w:b w:val="1"/>
          <w:bCs w:val="1"/>
        </w:rPr>
        <w:t xml:space="preserve">LONDON FULL DAY: CASTILLO DE WINDSOR Y LONDON ON INSTAGRAM </w:t>
      </w:r>
      <w:br/>
      <w:r>
        <w:rPr/>
        <w:t xml:space="preserve">Descubriremos su famoso castillo. Se trata de uno de los más antiguos del mundo y que, además, está habitado por, ni más ni menos que el Rey de Inglaterra. Podremos ingresar al castillo para conocer la capilla de San Jorge y otras atracciones en el interior, donde veremos obras de arte y lujosos objetos que forman parte de las colecciones de la realeza británica. Y a continuación,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r>
        <w:rPr/>
        <w:t xml:space="preserve"> </w:t>
      </w:r>
    </w:p>
    <w:p>
      <w:pPr/>
      <w:r>
        <w:rPr>
          <w:b w:val="1"/>
          <w:bCs w:val="1"/>
        </w:rPr>
        <w:t xml:space="preserve">DÍA 10 LONDRES – BRUJAS – BRUSELAS</w:t>
      </w:r>
      <w:br/>
      <w:r>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br/>
      <w:r>
        <w:rPr/>
        <w:t xml:space="preserve">    </w:t>
      </w:r>
      <w:br/>
      <w:r>
        <w:rPr/>
        <w:t xml:space="preserve"> </w:t>
      </w:r>
    </w:p>
    <w:p>
      <w:pPr/>
      <w:r>
        <w:rPr>
          <w:b w:val="1"/>
          <w:bCs w:val="1"/>
        </w:rPr>
        <w:t xml:space="preserve">DÍA 11 BRUSELAS</w:t>
      </w:r>
      <w:br/>
      <w:r>
        <w:rPr/>
        <w:t xml:space="preserve">Desayuno. Día libre para realizar actividades personales o tener la posibilidad de realizar una excursión opcional. Alojamiento.</w:t>
      </w:r>
    </w:p>
    <w:p>
      <w:pPr/>
      <w:r>
        <w:rPr>
          <w:b w:val="1"/>
          <w:bCs w:val="1"/>
        </w:rPr>
        <w:t xml:space="preserve">Excursión opcional </w:t>
      </w:r>
      <w:br/>
      <w:r>
        <w:rPr>
          <w:b w:val="1"/>
          <w:bCs w:val="1"/>
        </w:rPr>
        <w:t xml:space="preserve">TOUR DE LA HAYA Y ÁMSTERDAM.</w:t>
      </w:r>
      <w:br/>
      <w:r>
        <w:rPr/>
        <w:t xml:space="preserve">Descubre los entresijos de la capital internacional de la paz y la justicia. Una ciudad ecléctica que se ha erigido como un modelo de tolerancia, justicia y diplomacia con edificios que albergan el motor administrativo de los Países Bajos. </w:t>
      </w:r>
      <w:br/>
      <w:r>
        <w:rPr/>
        <w:t xml:space="preserve">Durante nuestro recorrido, nos adentraremos en esta elegante ciudad holandesa, capital administrativa del país, recorriendo los puntos más significativos de La Haya por sus pintorescas calles llenas de historia. Luego, al finalizar, tendremos nuestro recorrido panorámico por la ciudad de Ámsterdam, terminando nuestra visita en el famoso Barrio Rojo. Aquí contará con tiempo libre para pasear y disfrutar de los hermosos canales de esta maravillosa ciudad.</w:t>
      </w:r>
    </w:p>
    <w:p>
      <w:pPr/>
      <w:r>
        <w:rPr/>
        <w:t xml:space="preserve"> </w:t>
      </w:r>
    </w:p>
    <w:p>
      <w:pPr/>
      <w:r>
        <w:rPr>
          <w:b w:val="1"/>
          <w:bCs w:val="1"/>
        </w:rPr>
        <w:t xml:space="preserve">DÍA 12 BRUSELAS – FRANKFURT</w:t>
      </w:r>
      <w:br/>
      <w:r>
        <w:rPr/>
        <w:t xml:space="preserve">Desayuno. Tomaremos camino en dirección a Frankfurt, ciudad ubicada en el centro de Alemania a orillas del Río Meno, importante centro financiero que alberga el banco central europeo. Nuestro recorrido por la ciudad comienza en Römerberg donde veremos edificios medievales, continuaremos hacia la casa de Goethe, continuando hacia la catedral de Frankfurt. Alojamiento.</w:t>
      </w:r>
    </w:p>
    <w:p>
      <w:pPr/>
      <w:r>
        <w:rPr>
          <w:b w:val="1"/>
          <w:bCs w:val="1"/>
        </w:rPr>
        <w:t xml:space="preserve">Excursión opcional</w:t>
      </w:r>
      <w:br/>
      <w:r>
        <w:rPr>
          <w:b w:val="1"/>
          <w:bCs w:val="1"/>
        </w:rPr>
        <w:t xml:space="preserve">FRANKFURT WALKING TOUR CON PINTA DE CERVEZA</w:t>
      </w:r>
      <w:br/>
      <w:r>
        <w:rPr/>
        <w:t xml:space="preserve">Frankfurt Am Main, también conocida con el apodo de “Main-Hattan” es el Chicago de Alemania; una ciudad moderna, llena de rascacielos. Sin embargo, en su centro histórico, encontraremos construcciones de estilo medieval que contrastan con el resto. En la plaza Römer veremos el antiguo y el nuevo ayuntamiento, la Iglesia de San Leonhard del s. XIV y la iglesia de San Nicolás, entre otros. Durante el recorrido tendremos la oportunidad de degustar una típica cerveza alemana.</w:t>
      </w:r>
    </w:p>
    <w:p>
      <w:pPr/>
      <w:r>
        <w:rPr/>
        <w:t xml:space="preserve"> </w:t>
      </w:r>
    </w:p>
    <w:p>
      <w:pPr/>
      <w:r>
        <w:rPr>
          <w:b w:val="1"/>
          <w:bCs w:val="1"/>
        </w:rPr>
        <w:t xml:space="preserve">DÍA 13 FRANKFURT – HEIDELBERG – SCHAFFHAUSEN – ZÚRICH</w:t>
      </w:r>
      <w:br/>
      <w:r>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pequeña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Tiempo libre en Schaffhausen. Después seguiremos para Zurich, la ciudad más grande de Suiza y la capital del cantón de Zúrich situada al norte de la parte central del país. Llegada a Zúrich. Alojamiento.</w:t>
      </w:r>
    </w:p>
    <w:p>
      <w:pPr/>
      <w:r>
        <w:rPr>
          <w:b w:val="1"/>
          <w:bCs w:val="1"/>
        </w:rPr>
        <w:t xml:space="preserve">Excursión opcional </w:t>
      </w:r>
      <w:br/>
      <w:r>
        <w:rPr>
          <w:b w:val="1"/>
          <w:bCs w:val="1"/>
        </w:rPr>
        <w:t xml:space="preserve">HEIDELBERG WALKING TOUR </w:t>
      </w:r>
      <w:br/>
      <w:r>
        <w:rPr/>
        <w:t xml:space="preserve">Esta ciudad alemana fue parcialmente destruida por el ejército de Luis XIV en los años 1600. No obstante, fue reconstruida manteniendo su arquitectura típica alemana. Su imponente castillo, el cual visitaremos, es un emblema del romanticismo del siglo XIX. Caminaremos por la Plaza del Mercado, un lugar lleno de vida y de restaurantes con terrazas. Veremos también el barrio antiguo y entraremos a la Iglesia del Santo Espíritu</w:t>
      </w:r>
    </w:p>
    <w:p>
      <w:pPr/>
      <w:r>
        <w:rPr/>
        <w:t xml:space="preserve"> </w:t>
      </w:r>
    </w:p>
    <w:p>
      <w:pPr/>
      <w:r>
        <w:rPr>
          <w:b w:val="1"/>
          <w:bCs w:val="1"/>
        </w:rPr>
        <w:t xml:space="preserve">DÍA 14 ZÚRICH – VERONA – VENECIA</w:t>
      </w:r>
      <w:br/>
      <w:r>
        <w:rPr/>
        <w:t xml:space="preserve">Desayuno. Tomaremos el camino en dirección a la frontera de Suiza con Italia. Al cruzar la frontera pasaremos por las proximidades de Milán y llegamos a la antigua ciudad de Verona. </w:t>
      </w:r>
      <w:br/>
      <w:r>
        <w:rPr/>
        <w:t xml:space="preserve">Nuestra parada está en la parte moderna de Verona, pero para los que quieren organizamos un tour opcional al casco antiguo. Después seguimos hacia Venecia y nos alojamos en nuestro hotel. Alojamiento.</w:t>
      </w:r>
    </w:p>
    <w:p>
      <w:pPr/>
      <w:r>
        <w:rPr>
          <w:b w:val="1"/>
          <w:bCs w:val="1"/>
        </w:rPr>
        <w:t xml:space="preserve">Excursión opcional </w:t>
      </w:r>
      <w:br/>
      <w:r>
        <w:rPr>
          <w:b w:val="1"/>
          <w:bCs w:val="1"/>
        </w:rPr>
        <w:t xml:space="preserve">TOUR DE VERONA</w:t>
      </w:r>
      <w:br/>
      <w:r>
        <w:rPr/>
        <w:t xml:space="preserve">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r>
        <w:rPr/>
        <w:t xml:space="preserve"> </w:t>
      </w:r>
    </w:p>
    <w:p>
      <w:pPr/>
      <w:r>
        <w:rPr>
          <w:b w:val="1"/>
          <w:bCs w:val="1"/>
        </w:rPr>
        <w:t xml:space="preserve">DÍA 15 VENECIA – ROMA</w:t>
      </w:r>
      <w:br/>
      <w:r>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r>
        <w:rPr>
          <w:b w:val="1"/>
          <w:bCs w:val="1"/>
        </w:rPr>
        <w:t xml:space="preserve">Excursión opcional </w:t>
      </w:r>
      <w:br/>
      <w:r>
        <w:rPr>
          <w:b w:val="1"/>
          <w:bCs w:val="1"/>
        </w:rPr>
        <w:t xml:space="preserve">GÓNDOLAS MUSICALES</w:t>
      </w:r>
      <w:br/>
      <w:r>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w:t>
      </w:r>
    </w:p>
    <w:p>
      <w:pPr/>
      <w:r>
        <w:rPr/>
        <w:t xml:space="preserve"> </w:t>
      </w:r>
    </w:p>
    <w:p>
      <w:pPr/>
      <w:r>
        <w:rPr>
          <w:b w:val="1"/>
          <w:bCs w:val="1"/>
        </w:rPr>
        <w:t xml:space="preserve">DÍA 16 ROMA</w:t>
      </w:r>
      <w:br/>
      <w:r>
        <w:rPr/>
        <w:t xml:space="preserve">Desayuno. Realizaremos una visita a la ciudad. Admiraremos la inconfundible figura del Anfiteatro Flavio, más conocido como “El Coliseo”. Pasaremos también por el Circo Máximo y la Basílica patriarcal de Santa María la Mayor. A continuación, atravesando el río Tíber, llegaremos al Vaticano. Tarde libre. Alojamiento.</w:t>
      </w:r>
    </w:p>
    <w:p>
      <w:pPr/>
      <w:r>
        <w:rPr>
          <w:b w:val="1"/>
          <w:bCs w:val="1"/>
        </w:rPr>
        <w:t xml:space="preserve">Excursión opcional</w:t>
      </w:r>
      <w:br/>
      <w:r>
        <w:rPr>
          <w:b w:val="1"/>
          <w:bCs w:val="1"/>
        </w:rPr>
        <w:t xml:space="preserve">FULL DAY ROMA: EL VATICANO Y LA ROMA BARROCA. </w:t>
      </w:r>
      <w:br/>
      <w:r>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w:t>
      </w:r>
    </w:p>
    <w:p>
      <w:pPr/>
      <w:r>
        <w:rPr/>
        <w:t xml:space="preserve">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r>
        <w:rPr/>
        <w:t xml:space="preserve"> </w:t>
      </w:r>
    </w:p>
    <w:p>
      <w:pPr/>
      <w:r>
        <w:rPr>
          <w:b w:val="1"/>
          <w:bCs w:val="1"/>
        </w:rPr>
        <w:t xml:space="preserve">DÍA 17 ROMA</w:t>
      </w:r>
      <w:br/>
      <w:r>
        <w:rPr/>
        <w:t xml:space="preserve">Desayuno. Día libre para realizar actividades personales o tener la posibilidad de realizar una excursión opcional. Alojamiento.</w:t>
      </w:r>
    </w:p>
    <w:p>
      <w:pPr/>
      <w:r>
        <w:rPr>
          <w:b w:val="1"/>
          <w:bCs w:val="1"/>
        </w:rPr>
        <w:t xml:space="preserve">Excursión opcional</w:t>
      </w:r>
      <w:br/>
      <w:r>
        <w:rPr>
          <w:b w:val="1"/>
          <w:bCs w:val="1"/>
        </w:rPr>
        <w:t xml:space="preserve">DÍA COMPLETO EN NÁPOLES Y POMPEYA (TODO EL AÑO) </w:t>
      </w:r>
      <w:br/>
      <w:r>
        <w:rPr/>
        <w:t xml:space="preserve">Día completo. 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 (visita guiada).</w:t>
      </w:r>
    </w:p>
    <w:p>
      <w:pPr/>
      <w:r>
        <w:rPr>
          <w:b w:val="1"/>
          <w:bCs w:val="1"/>
        </w:rPr>
        <w:t xml:space="preserve">O CAPRI SOLO OPERATIVA (01 ABRIL AL 31 OCTUBRE). </w:t>
      </w:r>
      <w:br/>
      <w:r>
        <w:rPr/>
        <w:t xml:space="preserve">Saldremos hasta el puerto de Nápoles, la tercera bahía del mundo, donde nos embarcaremos hacia la isla de Capri, joya del mar Mediterráneo. Haremos un tour en barco de sus costas, donde sus impresionantes paisajes nos quitarán el aliento. Pasaremos entre los “farallones”,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r>
        <w:rPr/>
        <w:t xml:space="preserve"> </w:t>
      </w:r>
    </w:p>
    <w:p>
      <w:pPr/>
      <w:r>
        <w:rPr>
          <w:b w:val="1"/>
          <w:bCs w:val="1"/>
        </w:rPr>
        <w:t xml:space="preserve">DÍA 18 ROMA – FLORENCIAMA</w:t>
      </w:r>
      <w:br/>
      <w:r>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Alojamiento.</w:t>
      </w:r>
    </w:p>
    <w:p>
      <w:pPr/>
      <w:r>
        <w:rPr/>
        <w:t xml:space="preserve"> </w:t>
      </w:r>
    </w:p>
    <w:p>
      <w:pPr/>
      <w:r>
        <w:rPr>
          <w:b w:val="1"/>
          <w:bCs w:val="1"/>
        </w:rPr>
        <w:t xml:space="preserve">DÍA 19 FLORENCIA – PISA – NIZA</w:t>
      </w:r>
      <w:br/>
      <w:r>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r>
        <w:rPr>
          <w:b w:val="1"/>
          <w:bCs w:val="1"/>
        </w:rPr>
        <w:t xml:space="preserve">Excursión opcional</w:t>
      </w:r>
      <w:br/>
      <w:r>
        <w:rPr>
          <w:b w:val="1"/>
          <w:bCs w:val="1"/>
        </w:rPr>
        <w:t xml:space="preserve">EXCURSIÓN A MÓNACO</w:t>
      </w:r>
      <w:br/>
      <w:r>
        <w:rPr/>
        <w:t xml:space="preserve">Excursión opcional por la noche al mundialmente conocido Principado de Mónaco, donde la elegancia, el lujo, la arquitectura y la iluminación se reúnen para formar un entorno único. Dispondrán de tiempo libre para visitar el Casino Monte-Carlo, famoso por la cinta de James Bond Golden Eye. </w:t>
      </w:r>
      <w:br/>
      <w:r>
        <w:rPr/>
        <w:t xml:space="preserve">*Entrada al casino no incluida (17€ con una bebida o fichas).</w:t>
      </w:r>
    </w:p>
    <w:p>
      <w:pPr/>
      <w:r>
        <w:rPr/>
        <w:t xml:space="preserve"> </w:t>
      </w:r>
    </w:p>
    <w:p>
      <w:pPr/>
      <w:r>
        <w:rPr>
          <w:b w:val="1"/>
          <w:bCs w:val="1"/>
        </w:rPr>
        <w:t xml:space="preserve">DÍA 20 NIZA – BARCELONA</w:t>
      </w:r>
      <w:br/>
      <w:r>
        <w:rPr/>
        <w:t xml:space="preserve">Desayuno. Salida hacia Barcelona, atravesando las regiones de La Provenza, Alpes y Costa Azul y la Occitania, llegaremos hasta la frontera. Entrando en Barcelona realizaremos una breve visita a la ciudad para conocer la Sagrada Familia, la Plaza Cataluña, el Monumento a Colón, la Plaza de España, etc. Alojamiento.</w:t>
      </w:r>
    </w:p>
    <w:p>
      <w:pPr/>
      <w:r>
        <w:rPr/>
        <w:t xml:space="preserve"> </w:t>
      </w:r>
    </w:p>
    <w:p>
      <w:pPr/>
      <w:r>
        <w:rPr>
          <w:b w:val="1"/>
          <w:bCs w:val="1"/>
        </w:rPr>
        <w:t xml:space="preserve">DÍA 21 BARCELONA – ZARAGOZA – MADRID</w:t>
      </w:r>
      <w:br/>
      <w:r>
        <w:rPr/>
        <w:t xml:space="preserve">Desayuno. Salida hacia Zaragoza para admirar la Basílica de Nuestra Señora del Pilar. Continuación hacia Madrid. Llegada. Alojamiento.</w:t>
      </w:r>
    </w:p>
    <w:p>
      <w:pPr/>
      <w:r>
        <w:rPr/>
        <w:t xml:space="preserve"> </w:t>
      </w:r>
    </w:p>
    <w:p>
      <w:pPr/>
      <w:r>
        <w:rPr>
          <w:b w:val="1"/>
          <w:bCs w:val="1"/>
        </w:rPr>
        <w:t xml:space="preserve">DÍA 22 MADRID A BOGOTÁ</w:t>
      </w:r>
      <w:br/>
      <w:r>
        <w:rPr/>
        <w:t xml:space="preserve">Desayuno A la hora indicada se dará el traslado al aeropuerto para tomar el vuelo con destino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19</w:t>
            </w:r>
          </w:p>
        </w:tc>
        <w:tc>
          <w:tcPr>
            <w:tcW w:w="7800" w:type="dxa"/>
            <w:noWrap/>
          </w:tcPr>
          <w:p>
            <w:pPr>
              <w:jc w:val="start"/>
              <w:spacing w:before="0" w:after="0"/>
            </w:pPr>
            <w:r>
              <w:rPr>
                <w:b w:val="1"/>
                <w:bCs w:val="1"/>
              </w:rPr>
              <w:t xml:space="preserve">USD 3899</w:t>
            </w:r>
          </w:p>
        </w:tc>
        <w:tc>
          <w:tcPr>
            <w:tcW w:w="7800" w:type="dxa"/>
            <w:noWrap/>
          </w:tcPr>
          <w:p>
            <w:pPr>
              <w:jc w:val="start"/>
              <w:spacing w:before="0" w:after="0"/>
            </w:pPr>
            <w:r>
              <w:rPr>
                <w:b w:val="1"/>
                <w:bCs w:val="1"/>
              </w:rPr>
              <w:t xml:space="preserve">USD 5699</w:t>
            </w:r>
          </w:p>
        </w:tc>
        <w:tc>
          <w:tcPr>
            <w:tcW w:w="7800" w:type="dxa"/>
            <w:noWrap/>
          </w:tcPr>
          <w:p>
            <w:pPr>
              <w:jc w:val="start"/>
              <w:spacing w:before="0" w:after="0"/>
            </w:pPr>
            <w:r>
              <w:rPr>
                <w:b w:val="1"/>
                <w:bCs w:val="1"/>
              </w:rPr>
              <w:t xml:space="preserve">USD 3699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19</w:t>
            </w:r>
          </w:p>
        </w:tc>
        <w:tc>
          <w:tcPr>
            <w:tcW w:w="7800" w:type="dxa"/>
            <w:noWrap/>
          </w:tcPr>
          <w:p>
            <w:pPr>
              <w:jc w:val="start"/>
              <w:spacing w:before="0" w:after="0"/>
            </w:pPr>
            <w:r>
              <w:rPr>
                <w:b w:val="1"/>
                <w:bCs w:val="1"/>
              </w:rPr>
              <w:t xml:space="preserve">$17.599.000</w:t>
            </w:r>
          </w:p>
        </w:tc>
        <w:tc>
          <w:tcPr>
            <w:tcW w:w="7800" w:type="dxa"/>
            <w:noWrap/>
          </w:tcPr>
          <w:p>
            <w:pPr>
              <w:jc w:val="start"/>
              <w:spacing w:before="0" w:after="0"/>
            </w:pPr>
            <w:r>
              <w:rPr>
                <w:b w:val="1"/>
                <w:bCs w:val="1"/>
              </w:rPr>
              <w:t xml:space="preserve">$25.699.000</w:t>
            </w:r>
          </w:p>
        </w:tc>
        <w:tc>
          <w:tcPr>
            <w:tcW w:w="7800" w:type="dxa"/>
            <w:noWrap/>
          </w:tcPr>
          <w:p>
            <w:pPr>
              <w:jc w:val="start"/>
              <w:spacing w:before="0" w:after="0"/>
            </w:pPr>
            <w:r>
              <w:rPr>
                <w:b w:val="1"/>
                <w:bCs w:val="1"/>
              </w:rPr>
              <w:t xml:space="preserve">$16.699.000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Vía Castellana / Santos Praga Eurostars Madrid Foro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BB Hotel Bordeaux Bassins A Flot BB /Hotel Center Gare BB Le Haillan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Saint Denis Stade Sud / BB St Denis Porte De Paris / Ibis Paris Porte D'orléans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Londres</w:t>
            </w:r>
          </w:p>
        </w:tc>
        <w:tc>
          <w:tcPr>
            <w:tcW w:w="7800" w:type="dxa"/>
            <w:noWrap/>
          </w:tcPr>
          <w:p>
            <w:pPr>
              <w:jc w:val="start"/>
              <w:spacing w:before="0" w:after="0"/>
            </w:pPr>
            <w:r>
              <w:rPr/>
              <w:t xml:space="preserve">Hotel Ibis London Heathrow Airport / Crowne Plaza London Ealing / Courtyard By Marriott London City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Reino unido</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Bruselas</w:t>
            </w:r>
          </w:p>
        </w:tc>
        <w:tc>
          <w:tcPr>
            <w:tcW w:w="7800" w:type="dxa"/>
            <w:noWrap/>
          </w:tcPr>
          <w:p>
            <w:pPr>
              <w:jc w:val="start"/>
              <w:spacing w:before="0" w:after="0"/>
            </w:pPr>
            <w:r>
              <w:rPr/>
              <w:t xml:space="preserve">Hotel Ibis Brussels Centre Gare Midi / Ibis Wavre Brussels / B  B Hotel Brussels Centre Louisse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Bélgica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Frankfurt</w:t>
            </w:r>
          </w:p>
        </w:tc>
        <w:tc>
          <w:tcPr>
            <w:tcW w:w="7800" w:type="dxa"/>
            <w:noWrap/>
          </w:tcPr>
          <w:p>
            <w:pPr>
              <w:jc w:val="start"/>
              <w:spacing w:before="0" w:after="0"/>
            </w:pPr>
            <w:r>
              <w:rPr/>
              <w:t xml:space="preserve">Holiday Inn Express Frankfurt Messe / Holiday Inn Express Offenbach / Tryp by Windham Frankfurt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Alemania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BB Airport Rumlang / Ibis Airport Messe Jet Hotel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Smart Holiday / San Giuliano Hotel / Best Western Park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Barceló Aran Mantegna / BB Nice Airport / Excel Roma Montemario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Mirage Hotel / Datini Hotel The Gate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Italia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Ibis Nice Centre Gare / Ibis Promenade Nice Aéroport Des Anglais / Holiday Inn Express Nice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Frontair Congress Hotel / B  B Hotel Barcelona Viladecans / Exe Tres Cantos Hotel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Vía Castellana / Santos Praga Eurostars Madrid Foro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152</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17:30</w:t>
            </w:r>
          </w:p>
        </w:tc>
        <w:tc>
          <w:tcPr>
            <w:tcW w:w="7800" w:type="dxa"/>
            <w:noWrap/>
          </w:tcPr>
          <w:p>
            <w:pPr>
              <w:jc w:val="start"/>
              <w:spacing w:before="0" w:after="0"/>
            </w:pPr>
            <w:r>
              <w:rPr/>
              <w:t xml:space="preserve">10:10+1</w:t>
            </w:r>
          </w:p>
        </w:tc>
      </w:tr>
      <w:tr>
        <w:trPr/>
        <w:tc>
          <w:tcPr>
            <w:tcW w:w="7800" w:type="dxa"/>
            <w:noWrap/>
          </w:tcPr>
          <w:p>
            <w:pPr>
              <w:jc w:val="start"/>
              <w:spacing w:before="0" w:after="0"/>
            </w:pPr>
            <w:r>
              <w:rPr/>
              <w:t xml:space="preserve">IB 153</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16:40</w:t>
            </w:r>
          </w:p>
        </w:tc>
        <w:tc>
          <w:tcPr>
            <w:tcW w:w="7800" w:type="dxa"/>
            <w:noWrap/>
          </w:tcPr>
          <w:p>
            <w:pPr>
              <w:jc w:val="start"/>
              <w:spacing w:before="0" w:after="0"/>
            </w:pPr>
            <w:r>
              <w:rPr/>
              <w:t xml:space="preserve">20:10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20 noches de alojamiento en categoría indicada (Madrid 3 noches, Burdeos 1 noche, París 3 noches, Londres 2 noches, Bruselas 2 noches, Frankfurt 1 noche, Zúrich 1 noche, Venecia 1 noche, Roma 3 noches, Florencia 1 noche, Niza 1 noche, Barcelona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90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A66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2024-12-26T18:54:34+00:00</dcterms:created>
  <dcterms:modified xsi:type="dcterms:W3CDTF">2024-12-26T18:54:34+00:00</dcterms:modified>
</cp:coreProperties>
</file>

<file path=docProps/custom.xml><?xml version="1.0" encoding="utf-8"?>
<Properties xmlns="http://schemas.openxmlformats.org/officeDocument/2006/custom-properties" xmlns:vt="http://schemas.openxmlformats.org/officeDocument/2006/docPropsVTypes"/>
</file>